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Poštovani, 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Times New Roman" w:cs="Times New Roman"/>
          <w:color w:val="000000"/>
          <w:sz w:val="24"/>
          <w:szCs w:val="24"/>
        </w:rPr>
        <w:t> 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Ovim putem  želim da Vas obavestim da </w:t>
      </w:r>
      <w:r w:rsidR="00933748">
        <w:rPr>
          <w:rFonts w:eastAsia="Times New Roman" w:cs="Times New Roman"/>
          <w:color w:val="000000"/>
          <w:lang w:val="sr-Latn-RS"/>
        </w:rPr>
        <w:t xml:space="preserve">ću </w:t>
      </w:r>
      <w:r w:rsidR="00933748" w:rsidRPr="004E0BA3">
        <w:rPr>
          <w:rFonts w:eastAsia="Times New Roman" w:cs="Times New Roman"/>
          <w:b/>
          <w:color w:val="FF0000"/>
          <w:u w:val="single"/>
          <w:lang w:val="sr-Latn-RS"/>
        </w:rPr>
        <w:t>tokom 2017.</w:t>
      </w:r>
      <w:r w:rsidR="005879A9" w:rsidRPr="004E0BA3"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r w:rsidR="00225C5E" w:rsidRPr="004E0BA3">
        <w:rPr>
          <w:rFonts w:eastAsia="Times New Roman" w:cs="Times New Roman"/>
          <w:b/>
          <w:color w:val="FF0000"/>
          <w:u w:val="single"/>
          <w:lang w:val="sr-Latn-RS"/>
        </w:rPr>
        <w:t>g</w:t>
      </w:r>
      <w:r w:rsidR="00933748" w:rsidRPr="004E0BA3">
        <w:rPr>
          <w:rFonts w:eastAsia="Times New Roman" w:cs="Times New Roman"/>
          <w:b/>
          <w:color w:val="FF0000"/>
          <w:u w:val="single"/>
          <w:lang w:val="sr-Latn-RS"/>
        </w:rPr>
        <w:t>odine</w:t>
      </w:r>
      <w:r w:rsidR="00933748" w:rsidRPr="004E0BA3">
        <w:rPr>
          <w:rFonts w:eastAsia="Times New Roman" w:cs="Times New Roman"/>
          <w:color w:val="FF0000"/>
          <w:lang w:val="sr-Latn-RS"/>
        </w:rPr>
        <w:t xml:space="preserve"> </w:t>
      </w:r>
      <w:r w:rsidR="00933748">
        <w:rPr>
          <w:rFonts w:eastAsia="Times New Roman" w:cs="Times New Roman"/>
          <w:color w:val="000000"/>
          <w:lang w:val="sr-Latn-RS"/>
        </w:rPr>
        <w:t xml:space="preserve">da </w:t>
      </w:r>
      <w:r w:rsidRPr="00D847D8">
        <w:rPr>
          <w:rFonts w:eastAsia="Times New Roman" w:cs="Times New Roman"/>
          <w:color w:val="000000"/>
          <w:lang w:val="sr-Latn-RS"/>
        </w:rPr>
        <w:t>otv</w:t>
      </w:r>
      <w:r w:rsidR="00933748">
        <w:rPr>
          <w:rFonts w:eastAsia="Times New Roman" w:cs="Times New Roman"/>
          <w:color w:val="000000"/>
          <w:lang w:val="sr-Latn-RS"/>
        </w:rPr>
        <w:t>o</w:t>
      </w:r>
      <w:r w:rsidRPr="00D847D8">
        <w:rPr>
          <w:rFonts w:eastAsia="Times New Roman" w:cs="Times New Roman"/>
          <w:color w:val="000000"/>
          <w:lang w:val="sr-Latn-RS"/>
        </w:rPr>
        <w:t>r</w:t>
      </w:r>
      <w:r w:rsidR="00933748">
        <w:rPr>
          <w:rFonts w:eastAsia="Times New Roman" w:cs="Times New Roman"/>
          <w:color w:val="000000"/>
          <w:lang w:val="sr-Latn-RS"/>
        </w:rPr>
        <w:t>i</w:t>
      </w:r>
      <w:r w:rsidRPr="00D847D8">
        <w:rPr>
          <w:rFonts w:eastAsia="Times New Roman" w:cs="Times New Roman"/>
          <w:color w:val="000000"/>
          <w:lang w:val="sr-Latn-RS"/>
        </w:rPr>
        <w:t xml:space="preserve">m </w:t>
      </w:r>
      <w:r w:rsidR="00933748">
        <w:rPr>
          <w:rFonts w:eastAsia="Times New Roman" w:cs="Times New Roman"/>
          <w:color w:val="000000"/>
          <w:lang w:val="sr-Latn-RS"/>
        </w:rPr>
        <w:t xml:space="preserve">dva </w:t>
      </w:r>
      <w:r w:rsidRPr="00D847D8">
        <w:rPr>
          <w:rFonts w:eastAsia="Times New Roman" w:cs="Times New Roman"/>
          <w:color w:val="000000"/>
          <w:lang w:val="sr-Latn-RS"/>
        </w:rPr>
        <w:t xml:space="preserve">konkurs za </w:t>
      </w:r>
      <w:proofErr w:type="spellStart"/>
      <w:r w:rsidRPr="004E0BA3">
        <w:rPr>
          <w:rFonts w:eastAsia="Times New Roman" w:cs="Times New Roman"/>
          <w:b/>
          <w:color w:val="FF0000"/>
          <w:u w:val="single"/>
          <w:lang w:val="sr-Latn-RS"/>
        </w:rPr>
        <w:t>Erasmus</w:t>
      </w:r>
      <w:proofErr w:type="spellEnd"/>
      <w:r w:rsidRPr="004E0BA3">
        <w:rPr>
          <w:rFonts w:eastAsia="Times New Roman" w:cs="Times New Roman"/>
          <w:b/>
          <w:color w:val="FF0000"/>
          <w:u w:val="single"/>
          <w:lang w:val="sr-Latn-RS"/>
        </w:rPr>
        <w:t>+ mobilnosti</w:t>
      </w:r>
      <w:r w:rsidRPr="00D847D8">
        <w:rPr>
          <w:rFonts w:eastAsia="Times New Roman" w:cs="Times New Roman"/>
          <w:color w:val="000000"/>
          <w:lang w:val="sr-Latn-RS"/>
        </w:rPr>
        <w:t xml:space="preserve">  na platformi 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  <w:r w:rsidRPr="00D847D8">
        <w:rPr>
          <w:rFonts w:eastAsia="Times New Roman" w:cs="Times New Roman"/>
          <w:b/>
          <w:color w:val="000000"/>
          <w:u w:val="single"/>
          <w:lang w:val="sr-Latn-RS"/>
        </w:rPr>
        <w:t>MOBION</w:t>
      </w:r>
      <w:r w:rsidRPr="00D847D8">
        <w:rPr>
          <w:rFonts w:eastAsia="Times New Roman" w:cs="Times New Roman"/>
          <w:color w:val="000000"/>
          <w:lang w:val="sr-Latn-RS"/>
        </w:rPr>
        <w:t xml:space="preserve">: </w:t>
      </w:r>
      <w:r w:rsidRPr="00D847D8">
        <w:rPr>
          <w:color w:val="0000FF"/>
          <w:sz w:val="28"/>
          <w:szCs w:val="28"/>
          <w:lang w:val="fr-FR"/>
        </w:rPr>
        <w:t>http://mobion.bg.ac.rs</w:t>
      </w:r>
      <w:r w:rsidRPr="00D847D8">
        <w:rPr>
          <w:color w:val="000000"/>
          <w:lang w:val="fr-FR"/>
        </w:rPr>
        <w:t xml:space="preserve">  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</w:p>
    <w:p w:rsidR="004F5629" w:rsidRPr="00933748" w:rsidRDefault="004F5629" w:rsidP="00933748">
      <w:pPr>
        <w:pStyle w:val="ListParagraph"/>
        <w:numPr>
          <w:ilvl w:val="0"/>
          <w:numId w:val="6"/>
        </w:numPr>
        <w:spacing w:before="0" w:beforeAutospacing="0" w:after="0" w:afterAutospacing="0"/>
        <w:rPr>
          <w:b/>
          <w:color w:val="FF0000"/>
          <w:u w:val="single"/>
          <w:lang w:val="sr-Latn-RS"/>
        </w:rPr>
      </w:pPr>
      <w:r w:rsidRPr="00933748">
        <w:rPr>
          <w:b/>
          <w:color w:val="FF0000"/>
          <w:u w:val="single"/>
          <w:lang w:val="sr-Latn-RS"/>
        </w:rPr>
        <w:t>od 1</w:t>
      </w:r>
      <w:r w:rsidR="00206CFE" w:rsidRPr="00933748">
        <w:rPr>
          <w:b/>
          <w:color w:val="FF0000"/>
          <w:u w:val="single"/>
          <w:lang w:val="sr-Latn-RS"/>
        </w:rPr>
        <w:t>6</w:t>
      </w:r>
      <w:r w:rsidRPr="00933748">
        <w:rPr>
          <w:b/>
          <w:color w:val="FF0000"/>
          <w:u w:val="single"/>
          <w:lang w:val="sr-Latn-RS"/>
        </w:rPr>
        <w:t>. januara 2017. do 2</w:t>
      </w:r>
      <w:r w:rsidR="00206CFE" w:rsidRPr="00933748">
        <w:rPr>
          <w:b/>
          <w:color w:val="FF0000"/>
          <w:u w:val="single"/>
          <w:lang w:val="sr-Latn-RS"/>
        </w:rPr>
        <w:t>8</w:t>
      </w:r>
      <w:r w:rsidRPr="00933748">
        <w:rPr>
          <w:b/>
          <w:color w:val="FF0000"/>
          <w:u w:val="single"/>
          <w:lang w:val="sr-Latn-RS"/>
        </w:rPr>
        <w:t xml:space="preserve">. aprila 2017. godine </w:t>
      </w:r>
    </w:p>
    <w:p w:rsidR="004F5629" w:rsidRPr="00D847D8" w:rsidRDefault="004F5629" w:rsidP="00933748">
      <w:pPr>
        <w:spacing w:after="0" w:line="240" w:lineRule="auto"/>
        <w:rPr>
          <w:rFonts w:eastAsia="Times New Roman" w:cs="Times New Roman"/>
          <w:lang w:val="sr-Latn-RS"/>
        </w:rPr>
      </w:pPr>
    </w:p>
    <w:p w:rsidR="004F5629" w:rsidRPr="00D847D8" w:rsidRDefault="00933748" w:rsidP="00933748">
      <w:pPr>
        <w:spacing w:after="0" w:line="240" w:lineRule="auto"/>
        <w:rPr>
          <w:rFonts w:eastAsia="Times New Roman" w:cs="Times New Roman"/>
          <w:lang w:val="sr-Latn-RS"/>
        </w:rPr>
      </w:pPr>
      <w:r>
        <w:rPr>
          <w:rFonts w:eastAsia="Times New Roman" w:cs="Times New Roman"/>
          <w:lang w:val="sr-Latn-RS"/>
        </w:rPr>
        <w:t xml:space="preserve">              </w:t>
      </w:r>
      <w:r w:rsidR="004F5629" w:rsidRPr="00D847D8">
        <w:rPr>
          <w:rFonts w:eastAsia="Times New Roman" w:cs="Times New Roman"/>
          <w:lang w:val="sr-Latn-RS"/>
        </w:rPr>
        <w:t xml:space="preserve">za odlazak na partner univerzitete </w:t>
      </w:r>
      <w:r w:rsidR="004F5629"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od oktobra </w:t>
      </w:r>
      <w:r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r w:rsidR="004F5629" w:rsidRPr="001E6102">
        <w:rPr>
          <w:rFonts w:eastAsia="Times New Roman" w:cs="Times New Roman"/>
          <w:b/>
          <w:color w:val="FF0000"/>
          <w:u w:val="single"/>
          <w:lang w:val="sr-Latn-RS"/>
        </w:rPr>
        <w:t>2017. godine</w:t>
      </w:r>
      <w:r w:rsidR="004F5629" w:rsidRPr="00D847D8">
        <w:rPr>
          <w:rFonts w:eastAsia="Times New Roman" w:cs="Times New Roman"/>
          <w:color w:val="FF0000"/>
          <w:lang w:val="sr-Latn-RS"/>
        </w:rPr>
        <w:t>.</w:t>
      </w:r>
    </w:p>
    <w:p w:rsidR="004F5629" w:rsidRPr="00933748" w:rsidRDefault="00933748" w:rsidP="004F5629">
      <w:pPr>
        <w:spacing w:after="0" w:line="240" w:lineRule="auto"/>
        <w:rPr>
          <w:rFonts w:eastAsia="Times New Roman" w:cs="Times New Roman"/>
          <w:b/>
          <w:u w:val="single"/>
          <w:lang w:val="sr-Latn-RS"/>
        </w:rPr>
      </w:pPr>
      <w:r>
        <w:rPr>
          <w:rFonts w:eastAsia="Times New Roman" w:cs="Times New Roman"/>
          <w:lang w:val="sr-Latn-RS"/>
        </w:rPr>
        <w:tab/>
      </w:r>
      <w:r w:rsidRPr="00933748">
        <w:rPr>
          <w:rFonts w:eastAsia="Times New Roman" w:cs="Times New Roman"/>
          <w:b/>
          <w:u w:val="single"/>
          <w:lang w:val="sr-Latn-RS"/>
        </w:rPr>
        <w:t xml:space="preserve">Boravak na partner univerzitetu planirati </w:t>
      </w:r>
      <w:r w:rsidRPr="005879A9">
        <w:rPr>
          <w:rFonts w:eastAsia="Times New Roman" w:cs="Times New Roman"/>
          <w:b/>
          <w:color w:val="FF0000"/>
          <w:u w:val="single"/>
          <w:lang w:val="sr-Latn-RS"/>
        </w:rPr>
        <w:t>od oktobra 2017. do 28. februara 2018</w:t>
      </w:r>
      <w:r w:rsidR="00150647">
        <w:rPr>
          <w:rFonts w:eastAsia="Times New Roman" w:cs="Times New Roman"/>
          <w:b/>
          <w:u w:val="single"/>
          <w:lang w:val="sr-Latn-RS"/>
        </w:rPr>
        <w:t>.</w:t>
      </w:r>
      <w:r w:rsidRPr="00933748">
        <w:rPr>
          <w:rFonts w:eastAsia="Times New Roman" w:cs="Times New Roman"/>
          <w:b/>
          <w:u w:val="single"/>
          <w:lang w:val="sr-Latn-RS"/>
        </w:rPr>
        <w:t xml:space="preserve"> </w:t>
      </w:r>
    </w:p>
    <w:p w:rsidR="00933748" w:rsidRDefault="00933748" w:rsidP="000A006A">
      <w:pPr>
        <w:spacing w:after="0" w:line="240" w:lineRule="auto"/>
        <w:rPr>
          <w:rFonts w:eastAsia="Times New Roman" w:cs="Times New Roman"/>
          <w:b/>
          <w:color w:val="FF0000"/>
          <w:lang w:val="sr-Latn-RS"/>
        </w:rPr>
      </w:pPr>
    </w:p>
    <w:p w:rsidR="00933748" w:rsidRPr="00933748" w:rsidRDefault="00933748" w:rsidP="00933748">
      <w:pPr>
        <w:pStyle w:val="ListParagraph"/>
        <w:numPr>
          <w:ilvl w:val="0"/>
          <w:numId w:val="6"/>
        </w:numPr>
        <w:spacing w:after="0"/>
        <w:rPr>
          <w:b/>
          <w:color w:val="FF0000"/>
          <w:u w:val="single"/>
          <w:lang w:val="sr-Latn-RS"/>
        </w:rPr>
      </w:pPr>
      <w:r w:rsidRPr="00933748">
        <w:rPr>
          <w:b/>
          <w:color w:val="FF0000"/>
          <w:u w:val="single"/>
          <w:lang w:val="sr-Latn-RS"/>
        </w:rPr>
        <w:t>od 1</w:t>
      </w:r>
      <w:r>
        <w:rPr>
          <w:b/>
          <w:color w:val="FF0000"/>
          <w:u w:val="single"/>
          <w:lang w:val="sr-Latn-RS"/>
        </w:rPr>
        <w:t>4</w:t>
      </w:r>
      <w:r w:rsidRPr="00933748">
        <w:rPr>
          <w:b/>
          <w:color w:val="FF0000"/>
          <w:u w:val="single"/>
          <w:lang w:val="sr-Latn-RS"/>
        </w:rPr>
        <w:t>. j</w:t>
      </w:r>
      <w:r>
        <w:rPr>
          <w:b/>
          <w:color w:val="FF0000"/>
          <w:u w:val="single"/>
          <w:lang w:val="sr-Latn-RS"/>
        </w:rPr>
        <w:t>ula</w:t>
      </w:r>
      <w:r w:rsidRPr="00933748">
        <w:rPr>
          <w:b/>
          <w:color w:val="FF0000"/>
          <w:u w:val="single"/>
          <w:lang w:val="sr-Latn-RS"/>
        </w:rPr>
        <w:t xml:space="preserve"> 2017. do 2</w:t>
      </w:r>
      <w:r>
        <w:rPr>
          <w:b/>
          <w:color w:val="FF0000"/>
          <w:u w:val="single"/>
          <w:lang w:val="sr-Latn-RS"/>
        </w:rPr>
        <w:t>0</w:t>
      </w:r>
      <w:r w:rsidRPr="00933748">
        <w:rPr>
          <w:b/>
          <w:color w:val="FF0000"/>
          <w:u w:val="single"/>
          <w:lang w:val="sr-Latn-RS"/>
        </w:rPr>
        <w:t xml:space="preserve">. </w:t>
      </w:r>
      <w:r>
        <w:rPr>
          <w:b/>
          <w:color w:val="FF0000"/>
          <w:u w:val="single"/>
          <w:lang w:val="sr-Latn-RS"/>
        </w:rPr>
        <w:t>oktobra</w:t>
      </w:r>
      <w:r w:rsidRPr="00933748">
        <w:rPr>
          <w:b/>
          <w:color w:val="FF0000"/>
          <w:u w:val="single"/>
          <w:lang w:val="sr-Latn-RS"/>
        </w:rPr>
        <w:t xml:space="preserve"> 2017. godine </w:t>
      </w:r>
    </w:p>
    <w:p w:rsidR="00933748" w:rsidRPr="00D847D8" w:rsidRDefault="00933748" w:rsidP="00933748">
      <w:pPr>
        <w:spacing w:after="0" w:line="240" w:lineRule="auto"/>
        <w:rPr>
          <w:rFonts w:eastAsia="Times New Roman" w:cs="Times New Roman"/>
          <w:lang w:val="sr-Latn-RS"/>
        </w:rPr>
      </w:pPr>
      <w:r>
        <w:rPr>
          <w:rFonts w:eastAsia="Times New Roman" w:cs="Times New Roman"/>
          <w:lang w:val="sr-Latn-RS"/>
        </w:rPr>
        <w:t xml:space="preserve">              </w:t>
      </w:r>
      <w:r w:rsidRPr="00D847D8">
        <w:rPr>
          <w:rFonts w:eastAsia="Times New Roman" w:cs="Times New Roman"/>
          <w:lang w:val="sr-Latn-RS"/>
        </w:rPr>
        <w:t xml:space="preserve">za odlazak na partner univerzitete </w:t>
      </w:r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od </w:t>
      </w:r>
      <w:r>
        <w:rPr>
          <w:rFonts w:eastAsia="Times New Roman" w:cs="Times New Roman"/>
          <w:b/>
          <w:color w:val="FF0000"/>
          <w:u w:val="single"/>
          <w:lang w:val="sr-Latn-RS"/>
        </w:rPr>
        <w:t xml:space="preserve">februara  </w:t>
      </w:r>
      <w:r w:rsidRPr="001E6102">
        <w:rPr>
          <w:rFonts w:eastAsia="Times New Roman" w:cs="Times New Roman"/>
          <w:b/>
          <w:color w:val="FF0000"/>
          <w:u w:val="single"/>
          <w:lang w:val="sr-Latn-RS"/>
        </w:rPr>
        <w:t>201</w:t>
      </w:r>
      <w:r>
        <w:rPr>
          <w:rFonts w:eastAsia="Times New Roman" w:cs="Times New Roman"/>
          <w:b/>
          <w:color w:val="FF0000"/>
          <w:u w:val="single"/>
          <w:lang w:val="sr-Latn-RS"/>
        </w:rPr>
        <w:t>8</w:t>
      </w:r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. </w:t>
      </w:r>
      <w:r>
        <w:rPr>
          <w:rFonts w:eastAsia="Times New Roman" w:cs="Times New Roman"/>
          <w:b/>
          <w:color w:val="FF0000"/>
          <w:u w:val="single"/>
          <w:lang w:val="sr-Latn-RS"/>
        </w:rPr>
        <w:t>g</w:t>
      </w:r>
      <w:r w:rsidRPr="001E6102">
        <w:rPr>
          <w:rFonts w:eastAsia="Times New Roman" w:cs="Times New Roman"/>
          <w:b/>
          <w:color w:val="FF0000"/>
          <w:u w:val="single"/>
          <w:lang w:val="sr-Latn-RS"/>
        </w:rPr>
        <w:t>odine</w:t>
      </w:r>
      <w:r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r w:rsidRPr="00D847D8">
        <w:rPr>
          <w:rFonts w:eastAsia="Times New Roman" w:cs="Times New Roman"/>
          <w:color w:val="FF0000"/>
          <w:lang w:val="sr-Latn-RS"/>
        </w:rPr>
        <w:t>.</w:t>
      </w:r>
    </w:p>
    <w:p w:rsidR="00933748" w:rsidRDefault="00933748" w:rsidP="00933748">
      <w:pPr>
        <w:spacing w:after="0" w:line="240" w:lineRule="auto"/>
        <w:ind w:firstLine="720"/>
        <w:rPr>
          <w:rFonts w:eastAsia="Times New Roman" w:cs="Times New Roman"/>
          <w:b/>
          <w:color w:val="FF0000"/>
          <w:lang w:val="sr-Latn-RS"/>
        </w:rPr>
      </w:pPr>
      <w:r w:rsidRPr="00933748">
        <w:rPr>
          <w:rFonts w:eastAsia="Times New Roman" w:cs="Times New Roman"/>
          <w:b/>
          <w:u w:val="single"/>
          <w:lang w:val="sr-Latn-RS"/>
        </w:rPr>
        <w:t xml:space="preserve">Boravak na partner univerzitetu planirati </w:t>
      </w:r>
      <w:r w:rsidRPr="005879A9">
        <w:rPr>
          <w:rFonts w:eastAsia="Times New Roman" w:cs="Times New Roman"/>
          <w:b/>
          <w:color w:val="FF0000"/>
          <w:u w:val="single"/>
          <w:lang w:val="sr-Latn-RS"/>
        </w:rPr>
        <w:t>o</w:t>
      </w:r>
      <w:r w:rsidR="00150647">
        <w:rPr>
          <w:rFonts w:eastAsia="Times New Roman" w:cs="Times New Roman"/>
          <w:b/>
          <w:color w:val="FF0000"/>
          <w:u w:val="single"/>
          <w:lang w:val="sr-Latn-RS"/>
        </w:rPr>
        <w:t>d marta 2018. do 31. jula 2018.</w:t>
      </w:r>
    </w:p>
    <w:p w:rsidR="00933748" w:rsidRDefault="00933748" w:rsidP="000A006A">
      <w:pPr>
        <w:spacing w:after="0" w:line="240" w:lineRule="auto"/>
        <w:rPr>
          <w:rFonts w:eastAsia="Times New Roman" w:cs="Times New Roman"/>
          <w:b/>
          <w:color w:val="FF0000"/>
          <w:lang w:val="sr-Latn-RS"/>
        </w:rPr>
      </w:pPr>
    </w:p>
    <w:p w:rsidR="005879A9" w:rsidRDefault="005879A9" w:rsidP="000A006A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</w:p>
    <w:p w:rsidR="000A006A" w:rsidRPr="00933748" w:rsidRDefault="000A006A" w:rsidP="000A006A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u w:val="single"/>
          <w:lang w:val="sr-Latn-RS"/>
        </w:rPr>
      </w:pPr>
      <w:r w:rsidRPr="00933748">
        <w:rPr>
          <w:rFonts w:eastAsia="Times New Roman" w:cs="Times New Roman"/>
          <w:b/>
          <w:color w:val="FF0000"/>
          <w:u w:val="single"/>
          <w:lang w:val="sr-Latn-RS"/>
        </w:rPr>
        <w:t>MOLIM VAS DA SE KANDIDATI PRIDRŽAVAJU ZA ROK KONKURISANJA JER PRODUŽENJA NEĆE BITI</w:t>
      </w:r>
      <w:r w:rsidRPr="00933748">
        <w:rPr>
          <w:rFonts w:eastAsia="Times New Roman" w:cs="Times New Roman"/>
          <w:color w:val="FF0000"/>
          <w:u w:val="single"/>
          <w:lang w:val="sr-Latn-RS"/>
        </w:rPr>
        <w:t>.</w:t>
      </w:r>
    </w:p>
    <w:p w:rsidR="000A006A" w:rsidRDefault="000A006A" w:rsidP="004F5629">
      <w:pPr>
        <w:spacing w:after="0" w:line="240" w:lineRule="auto"/>
        <w:rPr>
          <w:rFonts w:eastAsia="Times New Roman" w:cs="Times New Roman"/>
          <w:lang w:val="sr-Latn-RS"/>
        </w:rPr>
      </w:pPr>
    </w:p>
    <w:p w:rsidR="005879A9" w:rsidRPr="005879A9" w:rsidRDefault="005879A9" w:rsidP="005879A9">
      <w:pP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val="sr-Latn-RS"/>
        </w:rPr>
      </w:pPr>
      <w:r w:rsidRPr="005879A9">
        <w:rPr>
          <w:rFonts w:ascii="Calibri" w:eastAsia="Times New Roman" w:hAnsi="Calibri" w:cs="Times New Roman"/>
          <w:color w:val="FF0000"/>
          <w:sz w:val="24"/>
          <w:szCs w:val="24"/>
          <w:u w:val="single"/>
          <w:lang w:val="sr-Latn-RS"/>
        </w:rPr>
        <w:t>SVI KANDIDATI MORA DA SE PRIJAVE UREDNO SA NEOPHODNOM DOKUMENTACIJOM NA MOBION (</w:t>
      </w:r>
      <w:proofErr w:type="spellStart"/>
      <w:r w:rsidRPr="005879A9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val="sr-Latn-RS"/>
        </w:rPr>
        <w:t>Incomings</w:t>
      </w:r>
      <w:proofErr w:type="spellEnd"/>
      <w:r w:rsidRPr="005879A9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val="sr-Latn-RS"/>
        </w:rPr>
        <w:t xml:space="preserve"> i </w:t>
      </w:r>
      <w:proofErr w:type="spellStart"/>
      <w:r w:rsidRPr="005879A9">
        <w:rPr>
          <w:rFonts w:ascii="Calibri" w:eastAsia="Times New Roman" w:hAnsi="Calibri" w:cs="Times New Roman"/>
          <w:b/>
          <w:color w:val="FF0000"/>
          <w:sz w:val="24"/>
          <w:szCs w:val="24"/>
          <w:u w:val="single"/>
          <w:lang w:val="sr-Latn-RS"/>
        </w:rPr>
        <w:t>Outgoings</w:t>
      </w:r>
      <w:proofErr w:type="spellEnd"/>
      <w:r>
        <w:rPr>
          <w:rFonts w:ascii="Calibri" w:eastAsia="Times New Roman" w:hAnsi="Calibri" w:cs="Times New Roman"/>
          <w:color w:val="FF0000"/>
          <w:sz w:val="24"/>
          <w:szCs w:val="24"/>
          <w:u w:val="single"/>
          <w:lang w:val="sr-Latn-RS"/>
        </w:rPr>
        <w:t xml:space="preserve"> studenti, profesori i</w:t>
      </w:r>
      <w:r w:rsidRPr="005879A9">
        <w:rPr>
          <w:rFonts w:ascii="Calibri" w:eastAsia="Times New Roman" w:hAnsi="Calibri" w:cs="Times New Roman"/>
          <w:color w:val="FF0000"/>
          <w:sz w:val="24"/>
          <w:szCs w:val="24"/>
          <w:u w:val="single"/>
          <w:lang w:val="sr-Latn-RS"/>
        </w:rPr>
        <w:t xml:space="preserve"> </w:t>
      </w:r>
      <w:proofErr w:type="spellStart"/>
      <w:r w:rsidRPr="005879A9">
        <w:rPr>
          <w:rFonts w:ascii="Calibri" w:eastAsia="Times New Roman" w:hAnsi="Calibri" w:cs="Times New Roman"/>
          <w:color w:val="FF0000"/>
          <w:sz w:val="24"/>
          <w:szCs w:val="24"/>
          <w:u w:val="single"/>
          <w:lang w:val="sr-Latn-RS"/>
        </w:rPr>
        <w:t>nenastavno</w:t>
      </w:r>
      <w:proofErr w:type="spellEnd"/>
      <w:r w:rsidRPr="005879A9">
        <w:rPr>
          <w:rFonts w:ascii="Calibri" w:eastAsia="Times New Roman" w:hAnsi="Calibri" w:cs="Times New Roman"/>
          <w:color w:val="FF0000"/>
          <w:sz w:val="24"/>
          <w:szCs w:val="24"/>
          <w:u w:val="single"/>
          <w:lang w:val="sr-Latn-RS"/>
        </w:rPr>
        <w:t xml:space="preserve"> osoblje).</w:t>
      </w:r>
    </w:p>
    <w:p w:rsidR="005879A9" w:rsidRDefault="005879A9" w:rsidP="004F5629">
      <w:pPr>
        <w:spacing w:after="0" w:line="240" w:lineRule="auto"/>
        <w:rPr>
          <w:rFonts w:eastAsia="Times New Roman" w:cs="Times New Roman"/>
          <w:lang w:val="sr-Latn-RS"/>
        </w:rPr>
      </w:pPr>
    </w:p>
    <w:p w:rsidR="001E6102" w:rsidRPr="001E6102" w:rsidRDefault="001E6102" w:rsidP="004F5629">
      <w:pPr>
        <w:spacing w:after="0" w:line="240" w:lineRule="auto"/>
        <w:rPr>
          <w:rFonts w:eastAsia="Times New Roman" w:cs="Times New Roman"/>
          <w:b/>
          <w:u w:val="single"/>
          <w:lang w:val="sr-Latn-RS"/>
        </w:rPr>
      </w:pPr>
      <w:r w:rsidRPr="001E6102">
        <w:rPr>
          <w:rFonts w:eastAsia="Times New Roman" w:cs="Times New Roman"/>
          <w:b/>
          <w:u w:val="single"/>
          <w:lang w:val="sr-Latn-RS"/>
        </w:rPr>
        <w:t>NAPOMENA:</w:t>
      </w:r>
    </w:p>
    <w:p w:rsidR="001E6102" w:rsidRDefault="001E6102" w:rsidP="004F5629">
      <w:pPr>
        <w:spacing w:after="0" w:line="240" w:lineRule="auto"/>
        <w:rPr>
          <w:rFonts w:eastAsia="Times New Roman" w:cs="Times New Roman"/>
          <w:lang w:val="sr-Latn-RS"/>
        </w:rPr>
      </w:pPr>
    </w:p>
    <w:p w:rsidR="001E6102" w:rsidRDefault="001E6102" w:rsidP="004F5629">
      <w:pPr>
        <w:spacing w:after="0" w:line="240" w:lineRule="auto"/>
        <w:rPr>
          <w:rFonts w:eastAsia="Times New Roman" w:cs="Times New Roman"/>
          <w:lang w:val="sr-Latn-RS"/>
        </w:rPr>
      </w:pPr>
      <w:r w:rsidRPr="001E6102">
        <w:rPr>
          <w:rFonts w:eastAsia="Times New Roman" w:cs="Times New Roman"/>
          <w:b/>
          <w:color w:val="FF0000"/>
          <w:u w:val="single"/>
          <w:lang w:val="sr-Latn-RS"/>
        </w:rPr>
        <w:t>Profesori fakulteta Univerziteta u Beogradu</w:t>
      </w:r>
      <w:r w:rsidRPr="001E6102">
        <w:rPr>
          <w:rFonts w:eastAsia="Times New Roman" w:cs="Times New Roman"/>
          <w:color w:val="FF0000"/>
          <w:lang w:val="sr-Latn-RS"/>
        </w:rPr>
        <w:t xml:space="preserve"> </w:t>
      </w:r>
      <w:r>
        <w:rPr>
          <w:rFonts w:eastAsia="Times New Roman" w:cs="Times New Roman"/>
          <w:lang w:val="sr-Latn-RS"/>
        </w:rPr>
        <w:t xml:space="preserve">konkurišu u okviru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Staff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mobility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for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teaching</w:t>
      </w:r>
      <w:proofErr w:type="spellEnd"/>
      <w:r>
        <w:rPr>
          <w:rFonts w:eastAsia="Times New Roman" w:cs="Times New Roman"/>
          <w:lang w:val="sr-Latn-RS"/>
        </w:rPr>
        <w:t xml:space="preserve">, dok </w:t>
      </w:r>
      <w:r w:rsidRPr="001E6102">
        <w:rPr>
          <w:rFonts w:eastAsia="Times New Roman" w:cs="Times New Roman"/>
          <w:b/>
          <w:color w:val="FF0000"/>
          <w:u w:val="single"/>
          <w:lang w:val="sr-Latn-RS"/>
        </w:rPr>
        <w:t>administrativno osoblje</w:t>
      </w:r>
      <w:r w:rsidRPr="001E6102">
        <w:rPr>
          <w:rFonts w:eastAsia="Times New Roman" w:cs="Times New Roman"/>
          <w:color w:val="FF0000"/>
          <w:lang w:val="sr-Latn-RS"/>
        </w:rPr>
        <w:t xml:space="preserve"> </w:t>
      </w:r>
      <w:r>
        <w:rPr>
          <w:rFonts w:eastAsia="Times New Roman" w:cs="Times New Roman"/>
          <w:lang w:val="sr-Latn-RS"/>
        </w:rPr>
        <w:t xml:space="preserve">konkuriše u okviru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Staff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mobility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for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training</w:t>
      </w:r>
      <w:proofErr w:type="spellEnd"/>
      <w:r>
        <w:rPr>
          <w:rFonts w:eastAsia="Times New Roman" w:cs="Times New Roman"/>
          <w:lang w:val="sr-Latn-RS"/>
        </w:rPr>
        <w:t>.</w:t>
      </w:r>
    </w:p>
    <w:p w:rsidR="001E6102" w:rsidRDefault="001E6102" w:rsidP="004F5629">
      <w:pPr>
        <w:spacing w:after="0" w:line="240" w:lineRule="auto"/>
        <w:rPr>
          <w:rFonts w:eastAsia="Times New Roman" w:cs="Times New Roman"/>
          <w:lang w:val="sr-Latn-RS"/>
        </w:rPr>
      </w:pPr>
    </w:p>
    <w:p w:rsidR="001E6102" w:rsidRPr="00D847D8" w:rsidRDefault="001E6102" w:rsidP="004F5629">
      <w:pPr>
        <w:spacing w:after="0" w:line="240" w:lineRule="auto"/>
        <w:rPr>
          <w:rFonts w:eastAsia="Times New Roman" w:cs="Times New Roman"/>
          <w:lang w:val="sr-Latn-RS"/>
        </w:rPr>
      </w:pPr>
      <w:r w:rsidRPr="001E6102">
        <w:rPr>
          <w:rFonts w:eastAsia="Times New Roman" w:cs="Times New Roman"/>
          <w:b/>
          <w:color w:val="FF0000"/>
          <w:u w:val="single"/>
          <w:lang w:val="sr-Latn-RS"/>
        </w:rPr>
        <w:t>Naučni saradnici sa instituta Univerziteta u Beogradu</w:t>
      </w:r>
      <w:r w:rsidRPr="001E6102">
        <w:rPr>
          <w:rFonts w:eastAsia="Times New Roman" w:cs="Times New Roman"/>
          <w:color w:val="FF0000"/>
          <w:lang w:val="sr-Latn-RS"/>
        </w:rPr>
        <w:t xml:space="preserve"> </w:t>
      </w:r>
      <w:r>
        <w:rPr>
          <w:rFonts w:eastAsia="Times New Roman" w:cs="Times New Roman"/>
          <w:lang w:val="sr-Latn-RS"/>
        </w:rPr>
        <w:t xml:space="preserve">konkurišu isključivo kao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Staff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mobility</w:t>
      </w:r>
      <w:proofErr w:type="spellEnd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 xml:space="preserve"> for </w:t>
      </w:r>
      <w:proofErr w:type="spellStart"/>
      <w:r w:rsidRPr="001E6102">
        <w:rPr>
          <w:rFonts w:eastAsia="Times New Roman" w:cs="Times New Roman"/>
          <w:b/>
          <w:color w:val="FF0000"/>
          <w:u w:val="single"/>
          <w:lang w:val="sr-Latn-RS"/>
        </w:rPr>
        <w:t>training</w:t>
      </w:r>
      <w:proofErr w:type="spellEnd"/>
      <w:r>
        <w:rPr>
          <w:rFonts w:eastAsia="Times New Roman" w:cs="Times New Roman"/>
          <w:lang w:val="sr-Latn-RS"/>
        </w:rPr>
        <w:t>.</w:t>
      </w:r>
    </w:p>
    <w:p w:rsidR="000A006A" w:rsidRPr="00D847D8" w:rsidRDefault="000A006A" w:rsidP="004F5629">
      <w:pPr>
        <w:spacing w:after="0" w:line="240" w:lineRule="auto"/>
        <w:rPr>
          <w:rFonts w:eastAsia="Times New Roman" w:cs="Times New Roman"/>
          <w:lang w:val="sr-Latn-RS"/>
        </w:rPr>
      </w:pP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Zadužena sam za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Erasmus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+  KA1 saradnju sa </w:t>
      </w:r>
      <w:r w:rsidRPr="00D847D8">
        <w:rPr>
          <w:rFonts w:eastAsia="Times New Roman" w:cs="Times New Roman"/>
          <w:b/>
          <w:color w:val="FF0000"/>
          <w:u w:val="single"/>
          <w:lang w:val="sr-Latn-RS"/>
        </w:rPr>
        <w:t>NEMAČKOM, AUSTRIJOM, SLOVENIJOM i HRVATSKOM</w:t>
      </w:r>
      <w:r w:rsidRPr="00D847D8">
        <w:rPr>
          <w:rFonts w:eastAsia="Times New Roman" w:cs="Times New Roman"/>
          <w:color w:val="000000"/>
          <w:lang w:val="sr-Latn-RS"/>
        </w:rPr>
        <w:t>.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>U okviru navedenih zemalja postoje sledeći  inter-institucionalni sporazumi sa sledećim uni</w:t>
      </w:r>
      <w:r w:rsidR="00F93C6F" w:rsidRPr="00D847D8">
        <w:rPr>
          <w:rFonts w:eastAsia="Times New Roman" w:cs="Times New Roman"/>
          <w:color w:val="000000"/>
          <w:lang w:val="sr-Latn-RS"/>
        </w:rPr>
        <w:t>verzitetima</w:t>
      </w:r>
    </w:p>
    <w:p w:rsidR="00F93C6F" w:rsidRPr="00D847D8" w:rsidRDefault="00150647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>
        <w:rPr>
          <w:rFonts w:eastAsia="Times New Roman" w:cs="Times New Roman"/>
          <w:color w:val="000000"/>
          <w:lang w:val="sr-Latn-RS"/>
        </w:rPr>
        <w:t xml:space="preserve">(i oblastima). Napominjem da se sa pojedinim univerzitetima još uvek vode pregovori o potpisivanju novih inter-institucionalnih sporazuma i nadam se da će do otvaranja konkursa strani partneri da dostave potpisane primerke. U svakom slučaju pratite otvorene konkurse od 16. januara 2017, a naknadno potpisani sporazumi biće i naknadno otvoreni na </w:t>
      </w:r>
      <w:proofErr w:type="spellStart"/>
      <w:r>
        <w:rPr>
          <w:rFonts w:eastAsia="Times New Roman" w:cs="Times New Roman"/>
          <w:color w:val="000000"/>
          <w:lang w:val="sr-Latn-RS"/>
        </w:rPr>
        <w:t>Mobionu</w:t>
      </w:r>
      <w:proofErr w:type="spellEnd"/>
      <w:r>
        <w:rPr>
          <w:rFonts w:eastAsia="Times New Roman" w:cs="Times New Roman"/>
          <w:color w:val="000000"/>
          <w:lang w:val="sr-Latn-RS"/>
        </w:rPr>
        <w:t>: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847D8" w:rsidRDefault="004F562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Calibri" w:cs="Calibri"/>
          <w:color w:val="000000"/>
          <w:lang w:val="sr-Latn-RS"/>
        </w:rPr>
        <w:t>1.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Duale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Hochschule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Baden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>-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Württemberg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(DHBW)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Heilbronn</w:t>
      </w:r>
      <w:proofErr w:type="spellEnd"/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>BUSINESS AND ADMINISTRATION</w:t>
      </w:r>
    </w:p>
    <w:p w:rsidR="004F5629" w:rsidRPr="00D847D8" w:rsidRDefault="004F562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Calibri" w:cs="Calibri"/>
          <w:color w:val="000000"/>
          <w:lang w:val="sr-Latn-RS"/>
        </w:rPr>
        <w:t>2.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School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of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Business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and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Law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in Berlin</w:t>
      </w:r>
      <w:r w:rsidR="000106E6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0106E6" w:rsidRPr="00D847D8">
        <w:rPr>
          <w:rFonts w:eastAsia="Times New Roman" w:cs="Times New Roman"/>
          <w:color w:val="FF0000"/>
          <w:lang w:val="sr-Latn-RS"/>
        </w:rPr>
        <w:t>BUSINESS AND ADMINISTRATION</w:t>
      </w:r>
      <w:r w:rsidR="00150647">
        <w:rPr>
          <w:rFonts w:eastAsia="Times New Roman" w:cs="Times New Roman"/>
          <w:color w:val="FF0000"/>
          <w:lang w:val="sr-Latn-RS"/>
        </w:rPr>
        <w:t xml:space="preserve"> </w:t>
      </w:r>
    </w:p>
    <w:p w:rsidR="004F5629" w:rsidRPr="00D847D8" w:rsidRDefault="004F562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Calibri" w:cs="Calibri"/>
          <w:color w:val="000000"/>
          <w:lang w:val="sr-Latn-RS"/>
        </w:rPr>
        <w:t>3.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r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applied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sciences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>-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Hochschule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Bochum</w:t>
      </w:r>
      <w:proofErr w:type="spellEnd"/>
      <w:r w:rsidR="000106E6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0106E6" w:rsidRPr="00D847D8">
        <w:rPr>
          <w:rFonts w:eastAsia="Times New Roman" w:cs="Times New Roman"/>
          <w:color w:val="FF0000"/>
          <w:lang w:val="sr-Latn-RS"/>
        </w:rPr>
        <w:t xml:space="preserve">CIVIL </w:t>
      </w:r>
      <w:r w:rsidR="00150647">
        <w:rPr>
          <w:rFonts w:eastAsia="Times New Roman" w:cs="Times New Roman"/>
          <w:color w:val="FF0000"/>
          <w:lang w:val="sr-Latn-RS"/>
        </w:rPr>
        <w:t xml:space="preserve"> </w:t>
      </w:r>
      <w:r w:rsidR="000106E6" w:rsidRPr="00D847D8">
        <w:rPr>
          <w:rFonts w:eastAsia="Times New Roman" w:cs="Times New Roman"/>
          <w:color w:val="FF0000"/>
          <w:lang w:val="sr-Latn-RS"/>
        </w:rPr>
        <w:t>ENGINEERING</w:t>
      </w:r>
    </w:p>
    <w:p w:rsidR="004F5629" w:rsidRPr="00D847D8" w:rsidRDefault="004F562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Calibri" w:cs="Calibri"/>
          <w:color w:val="000000"/>
          <w:lang w:val="sr-Latn-RS"/>
        </w:rPr>
        <w:t>4.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r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Würzburg</w:t>
      </w:r>
      <w:proofErr w:type="spellEnd"/>
      <w:r w:rsidR="00F93C6F" w:rsidRPr="00D847D8">
        <w:rPr>
          <w:rFonts w:eastAsia="Times New Roman" w:cs="Times New Roman"/>
          <w:color w:val="000000"/>
          <w:lang w:val="sr-Latn-RS"/>
        </w:rPr>
        <w:t xml:space="preserve">,  </w:t>
      </w:r>
      <w:r w:rsidR="00F93C6F" w:rsidRPr="00D847D8">
        <w:rPr>
          <w:rFonts w:eastAsia="Times New Roman" w:cs="Times New Roman"/>
          <w:color w:val="FF0000"/>
          <w:lang w:val="sr-Latn-RS"/>
        </w:rPr>
        <w:t>EDUCATION SCIENCES</w:t>
      </w:r>
    </w:p>
    <w:p w:rsidR="004F5629" w:rsidRPr="00D847D8" w:rsidRDefault="004F562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Calibri" w:cs="Calibri"/>
          <w:color w:val="000000"/>
          <w:lang w:val="sr-Latn-RS"/>
        </w:rPr>
        <w:t>5.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r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Konstanz</w:t>
      </w:r>
      <w:proofErr w:type="spellEnd"/>
      <w:r w:rsidR="000106E6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0106E6" w:rsidRPr="00D847D8">
        <w:rPr>
          <w:rFonts w:eastAsia="Times New Roman" w:cs="Times New Roman"/>
          <w:color w:val="FF0000"/>
          <w:lang w:val="sr-Latn-RS"/>
        </w:rPr>
        <w:t>POLITICS, LITERATURE, LINGUISTICS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6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Friedrich</w:t>
      </w:r>
      <w:proofErr w:type="spellEnd"/>
      <w:r w:rsidR="004F5629"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Alexander</w:t>
      </w:r>
      <w:proofErr w:type="spellEnd"/>
      <w:r w:rsidR="004F5629" w:rsidRPr="00D847D8">
        <w:rPr>
          <w:rFonts w:eastAsia="Times New Roman" w:cs="Times New Roman"/>
          <w:color w:val="000000"/>
          <w:lang w:val="sr-Latn-RS"/>
        </w:rPr>
        <w:t xml:space="preserve"> University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Erlangen</w:t>
      </w:r>
      <w:proofErr w:type="spellEnd"/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 xml:space="preserve">THEOLOGY </w:t>
      </w:r>
      <w:proofErr w:type="spellStart"/>
      <w:r w:rsidR="007C61C9" w:rsidRPr="00D847D8">
        <w:rPr>
          <w:rFonts w:eastAsia="Times New Roman" w:cs="Times New Roman"/>
          <w:color w:val="FF0000"/>
          <w:lang w:val="sr-Latn-RS"/>
        </w:rPr>
        <w:t>and</w:t>
      </w:r>
      <w:proofErr w:type="spellEnd"/>
      <w:r w:rsidR="007C61C9" w:rsidRPr="00D847D8">
        <w:rPr>
          <w:rFonts w:eastAsia="Times New Roman" w:cs="Times New Roman"/>
          <w:color w:val="FF0000"/>
          <w:lang w:val="sr-Latn-RS"/>
        </w:rPr>
        <w:t xml:space="preserve"> PHYSICS</w:t>
      </w:r>
    </w:p>
    <w:p w:rsidR="004F5629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7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     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International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Psychoanalytic</w:t>
      </w:r>
      <w:proofErr w:type="spellEnd"/>
      <w:r w:rsidR="004F5629" w:rsidRPr="00D847D8">
        <w:rPr>
          <w:rFonts w:eastAsia="Times New Roman" w:cs="Times New Roman"/>
          <w:color w:val="000000"/>
          <w:lang w:val="sr-Latn-RS"/>
        </w:rPr>
        <w:t xml:space="preserve"> University Berlin</w:t>
      </w:r>
      <w:r w:rsidR="000106E6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0106E6" w:rsidRPr="00D847D8">
        <w:rPr>
          <w:rFonts w:eastAsia="Times New Roman" w:cs="Times New Roman"/>
          <w:color w:val="FF0000"/>
          <w:lang w:val="sr-Latn-RS"/>
        </w:rPr>
        <w:t>PSYCHIOLOGY</w:t>
      </w:r>
    </w:p>
    <w:p w:rsidR="00662679" w:rsidRPr="00D847D8" w:rsidRDefault="00662679" w:rsidP="0066267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  <w:r>
        <w:rPr>
          <w:rFonts w:eastAsia="Calibri" w:cs="Calibri"/>
          <w:color w:val="000000"/>
          <w:lang w:val="sr-Latn-RS"/>
        </w:rPr>
        <w:lastRenderedPageBreak/>
        <w:t>8</w:t>
      </w:r>
      <w:r w:rsidRPr="00D847D8">
        <w:rPr>
          <w:rFonts w:eastAsia="Calibri" w:cs="Calibri"/>
          <w:color w:val="000000"/>
          <w:lang w:val="sr-Latn-RS"/>
        </w:rPr>
        <w:t>.</w:t>
      </w:r>
      <w:r w:rsidRPr="00D847D8">
        <w:rPr>
          <w:rFonts w:eastAsia="Calibri" w:cs="Calibri"/>
          <w:color w:val="000000"/>
          <w:sz w:val="14"/>
          <w:szCs w:val="14"/>
          <w:lang w:val="sr-Latn-RS"/>
        </w:rPr>
        <w:t>  </w:t>
      </w:r>
      <w:proofErr w:type="spellStart"/>
      <w:r>
        <w:rPr>
          <w:rFonts w:eastAsia="Times New Roman" w:cs="Times New Roman"/>
          <w:color w:val="000000"/>
          <w:lang w:val="sr-Latn-RS"/>
        </w:rPr>
        <w:t>Duale</w:t>
      </w:r>
      <w:proofErr w:type="spellEnd"/>
      <w:r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eastAsia="Times New Roman" w:cs="Times New Roman"/>
          <w:color w:val="000000"/>
          <w:lang w:val="sr-Latn-RS"/>
        </w:rPr>
        <w:t>Hoschschule</w:t>
      </w:r>
      <w:proofErr w:type="spellEnd"/>
      <w:r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eastAsia="Times New Roman" w:cs="Times New Roman"/>
          <w:color w:val="000000"/>
          <w:lang w:val="sr-Latn-RS"/>
        </w:rPr>
        <w:t>Baden</w:t>
      </w:r>
      <w:proofErr w:type="spellEnd"/>
      <w:r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>
        <w:rPr>
          <w:rFonts w:eastAsia="Times New Roman" w:cs="Times New Roman"/>
          <w:color w:val="000000"/>
          <w:lang w:val="sr-Latn-RS"/>
        </w:rPr>
        <w:t>Wuerttemberg</w:t>
      </w:r>
      <w:proofErr w:type="spellEnd"/>
      <w:r>
        <w:rPr>
          <w:rFonts w:eastAsia="Times New Roman" w:cs="Times New Roman"/>
          <w:color w:val="000000"/>
          <w:lang w:val="sr-Latn-RS"/>
        </w:rPr>
        <w:t>-</w:t>
      </w:r>
      <w:proofErr w:type="spellStart"/>
      <w:r>
        <w:rPr>
          <w:rFonts w:eastAsia="Times New Roman" w:cs="Times New Roman"/>
          <w:color w:val="000000"/>
          <w:lang w:val="sr-Latn-RS"/>
        </w:rPr>
        <w:t>Heilbronn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, </w:t>
      </w:r>
      <w:r w:rsidRPr="00D847D8">
        <w:rPr>
          <w:rFonts w:eastAsia="Times New Roman" w:cs="Times New Roman"/>
          <w:color w:val="FF0000"/>
          <w:lang w:val="sr-Latn-RS"/>
        </w:rPr>
        <w:t>BUSINESS AND ADMINISTRATION</w:t>
      </w:r>
      <w:r>
        <w:rPr>
          <w:rFonts w:eastAsia="Times New Roman" w:cs="Times New Roman"/>
          <w:color w:val="FF0000"/>
          <w:lang w:val="sr-Latn-RS"/>
        </w:rPr>
        <w:t xml:space="preserve"> 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9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>  </w:t>
      </w:r>
      <w:r>
        <w:rPr>
          <w:rFonts w:eastAsia="Calibri" w:cs="Calibri"/>
          <w:color w:val="000000"/>
          <w:sz w:val="14"/>
          <w:szCs w:val="14"/>
          <w:lang w:val="sr-Latn-RS"/>
        </w:rPr>
        <w:t xml:space="preserve">   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 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Bamberg</w:t>
      </w:r>
      <w:proofErr w:type="spellEnd"/>
      <w:r w:rsidR="000106E6" w:rsidRPr="00D847D8">
        <w:rPr>
          <w:rFonts w:eastAsia="Times New Roman" w:cs="Times New Roman"/>
          <w:color w:val="000000"/>
          <w:lang w:val="sr-Latn-RS"/>
        </w:rPr>
        <w:t xml:space="preserve">; </w:t>
      </w:r>
      <w:r w:rsidR="000106E6" w:rsidRPr="00D847D8">
        <w:rPr>
          <w:rFonts w:eastAsia="Times New Roman" w:cs="Times New Roman"/>
          <w:color w:val="FF0000"/>
          <w:lang w:val="sr-Latn-RS"/>
        </w:rPr>
        <w:t xml:space="preserve">EDUCATION, HUMANITIES INCL. LANGUAGES (GERMAN </w:t>
      </w:r>
      <w:proofErr w:type="spellStart"/>
      <w:r w:rsidR="000106E6" w:rsidRPr="00D847D8">
        <w:rPr>
          <w:rFonts w:eastAsia="Times New Roman" w:cs="Times New Roman"/>
          <w:color w:val="FF0000"/>
          <w:lang w:val="sr-Latn-RS"/>
        </w:rPr>
        <w:t>and</w:t>
      </w:r>
      <w:proofErr w:type="spellEnd"/>
      <w:r w:rsidR="000106E6" w:rsidRPr="00D847D8">
        <w:rPr>
          <w:rFonts w:eastAsia="Times New Roman" w:cs="Times New Roman"/>
          <w:color w:val="FF0000"/>
          <w:lang w:val="sr-Latn-RS"/>
        </w:rPr>
        <w:t xml:space="preserve"> ENGLISH), SOCIAL SCIENCES, BUSINESS STUDIES, COMPUTER SCIENCE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10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Heidelberg</w:t>
      </w:r>
      <w:proofErr w:type="spellEnd"/>
      <w:r w:rsidR="00F93C6F" w:rsidRPr="00D847D8">
        <w:rPr>
          <w:rFonts w:eastAsia="Times New Roman" w:cs="Times New Roman"/>
          <w:color w:val="000000"/>
          <w:lang w:val="sr-Latn-RS"/>
        </w:rPr>
        <w:t xml:space="preserve">,  </w:t>
      </w:r>
      <w:r w:rsidR="00F93C6F" w:rsidRPr="00D847D8">
        <w:rPr>
          <w:rFonts w:eastAsia="Times New Roman" w:cs="Times New Roman"/>
          <w:color w:val="FF0000"/>
          <w:lang w:val="sr-Latn-RS"/>
        </w:rPr>
        <w:t>ALL STUDY PROGRAMS</w:t>
      </w:r>
    </w:p>
    <w:p w:rsidR="004F5629" w:rsidRPr="00D847D8" w:rsidRDefault="007C61C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sz w:val="24"/>
          <w:szCs w:val="24"/>
        </w:rPr>
      </w:pPr>
      <w:r w:rsidRPr="00D847D8">
        <w:rPr>
          <w:rFonts w:eastAsia="Calibri" w:cs="Calibri"/>
          <w:color w:val="000000"/>
          <w:lang w:val="sr-Latn-RS"/>
        </w:rPr>
        <w:t>1</w:t>
      </w:r>
      <w:r w:rsidR="00225C5E">
        <w:rPr>
          <w:rFonts w:eastAsia="Calibri" w:cs="Calibri"/>
          <w:color w:val="000000"/>
          <w:lang w:val="sr-Latn-RS"/>
        </w:rPr>
        <w:t>1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>University’ of Maribor</w:t>
      </w:r>
      <w:r w:rsidR="00F93C6F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F93C6F" w:rsidRPr="00D847D8">
        <w:rPr>
          <w:rFonts w:eastAsia="Times New Roman" w:cs="Times New Roman"/>
          <w:color w:val="FF0000"/>
          <w:lang w:val="sr-Latn-RS"/>
        </w:rPr>
        <w:t xml:space="preserve">PHILOSOPHY </w:t>
      </w:r>
      <w:proofErr w:type="spellStart"/>
      <w:r w:rsidR="00F93C6F" w:rsidRPr="00D847D8">
        <w:rPr>
          <w:rFonts w:eastAsia="Times New Roman" w:cs="Times New Roman"/>
          <w:color w:val="FF0000"/>
          <w:lang w:val="sr-Latn-RS"/>
        </w:rPr>
        <w:t>and</w:t>
      </w:r>
      <w:proofErr w:type="spellEnd"/>
      <w:r w:rsidR="00F93C6F" w:rsidRPr="00D847D8">
        <w:rPr>
          <w:rFonts w:eastAsia="Times New Roman" w:cs="Times New Roman"/>
          <w:color w:val="FF0000"/>
          <w:lang w:val="sr-Latn-RS"/>
        </w:rPr>
        <w:t xml:space="preserve"> ETHICS, AGRICULTURE, FOOD PROCESSING, TRANSPORT SERVICES, MEDICINE, EDUCATION, LANGUAGES, LAW, BUSINESS ADMINISTRATION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12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>Primorska University Kopar</w:t>
      </w:r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>EDUCATION, MATHEMATICS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13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>University of Zagreb</w:t>
      </w:r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>EDUCATION, BIOLOGY AND BIOCHEMISTRY, SOCIOLOGY, POLITICAL SCIENCES, EARTH SCIENCES, TRANSPORT SERVICES, INFORMATION AND COMMUNICATION TECHNOLOGY</w:t>
      </w:r>
      <w:r>
        <w:rPr>
          <w:rFonts w:eastAsia="Times New Roman" w:cs="Times New Roman"/>
          <w:color w:val="FF0000"/>
          <w:lang w:val="sr-Latn-RS"/>
        </w:rPr>
        <w:t>, VETERINARY MEDICINE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14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>University of Split</w:t>
      </w:r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>ECONOMICS, HUMANITIES, LANGUAGES</w:t>
      </w:r>
    </w:p>
    <w:p w:rsidR="004F5629" w:rsidRPr="00D847D8" w:rsidRDefault="007C61C9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 w:rsidRPr="00D847D8">
        <w:rPr>
          <w:rFonts w:eastAsia="Calibri" w:cs="Calibri"/>
          <w:color w:val="000000"/>
          <w:lang w:val="sr-Latn-RS"/>
        </w:rPr>
        <w:t>1</w:t>
      </w:r>
      <w:r w:rsidR="00225C5E">
        <w:rPr>
          <w:rFonts w:eastAsia="Calibri" w:cs="Calibri"/>
          <w:color w:val="000000"/>
          <w:lang w:val="sr-Latn-RS"/>
        </w:rPr>
        <w:t>5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Graz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, </w:t>
      </w:r>
      <w:r w:rsidRPr="00D847D8">
        <w:rPr>
          <w:rFonts w:eastAsia="Times New Roman" w:cs="Times New Roman"/>
          <w:color w:val="FF0000"/>
          <w:lang w:val="sr-Latn-RS"/>
        </w:rPr>
        <w:t>ALL STUDY PROGRAMS</w:t>
      </w:r>
    </w:p>
    <w:p w:rsidR="004F5629" w:rsidRPr="00D847D8" w:rsidRDefault="00225C5E" w:rsidP="004F562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16</w:t>
      </w:r>
      <w:r w:rsidR="004F5629" w:rsidRPr="00D847D8">
        <w:rPr>
          <w:rFonts w:eastAsia="Calibri" w:cs="Calibri"/>
          <w:color w:val="000000"/>
          <w:lang w:val="sr-Latn-RS"/>
        </w:rPr>
        <w:t>.</w:t>
      </w:r>
      <w:r w:rsidR="004F562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4F5629" w:rsidRPr="00D847D8">
        <w:rPr>
          <w:rFonts w:eastAsia="Times New Roman" w:cs="Times New Roman"/>
          <w:color w:val="000000"/>
          <w:lang w:val="sr-Latn-RS"/>
        </w:rPr>
        <w:t>Giessen</w:t>
      </w:r>
      <w:proofErr w:type="spellEnd"/>
      <w:r w:rsidR="007C61C9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7C61C9" w:rsidRPr="00D847D8">
        <w:rPr>
          <w:rFonts w:eastAsia="Times New Roman" w:cs="Times New Roman"/>
          <w:color w:val="FF0000"/>
          <w:lang w:val="sr-Latn-RS"/>
        </w:rPr>
        <w:t>HISTORY AND ARCHEOLOGY, LANGUAGES, MATHEMATICS, SPORT SCIENCES</w:t>
      </w:r>
    </w:p>
    <w:p w:rsidR="007C61C9" w:rsidRPr="00D847D8" w:rsidRDefault="00225C5E" w:rsidP="007C61C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17</w:t>
      </w:r>
      <w:r w:rsidR="007C61C9" w:rsidRPr="00D847D8">
        <w:rPr>
          <w:rFonts w:eastAsia="Calibri" w:cs="Calibri"/>
          <w:color w:val="000000"/>
          <w:lang w:val="sr-Latn-RS"/>
        </w:rPr>
        <w:t>.</w:t>
      </w:r>
      <w:r w:rsidR="007C61C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proofErr w:type="spellStart"/>
      <w:r w:rsidR="007C61C9" w:rsidRPr="00D847D8">
        <w:rPr>
          <w:rFonts w:eastAsia="Times New Roman" w:cs="Times New Roman"/>
          <w:color w:val="000000"/>
          <w:lang w:val="sr-Latn-RS"/>
        </w:rPr>
        <w:t>Humboldt</w:t>
      </w:r>
      <w:proofErr w:type="spellEnd"/>
      <w:r w:rsidR="007C61C9" w:rsidRPr="00D847D8">
        <w:rPr>
          <w:rFonts w:eastAsia="Times New Roman" w:cs="Times New Roman"/>
          <w:color w:val="000000"/>
          <w:lang w:val="sr-Latn-RS"/>
        </w:rPr>
        <w:t xml:space="preserve"> University of Berlin, </w:t>
      </w:r>
      <w:r w:rsidR="007C61C9" w:rsidRPr="00D847D8">
        <w:rPr>
          <w:rFonts w:eastAsia="Times New Roman" w:cs="Times New Roman"/>
          <w:color w:val="FF0000"/>
          <w:lang w:val="sr-Latn-RS"/>
        </w:rPr>
        <w:t>HISTORY, HUMANITIES, LANGUAGES</w:t>
      </w:r>
    </w:p>
    <w:p w:rsidR="007C61C9" w:rsidRPr="00D847D8" w:rsidRDefault="00225C5E" w:rsidP="007C61C9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18</w:t>
      </w:r>
      <w:r w:rsidR="007C61C9" w:rsidRPr="00D847D8">
        <w:rPr>
          <w:rFonts w:eastAsia="Calibri" w:cs="Calibri"/>
          <w:color w:val="000000"/>
          <w:lang w:val="sr-Latn-RS"/>
        </w:rPr>
        <w:t>.</w:t>
      </w:r>
      <w:r w:rsidR="007C61C9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proofErr w:type="spellStart"/>
      <w:r w:rsidR="007C61C9" w:rsidRPr="00D847D8">
        <w:rPr>
          <w:rFonts w:eastAsia="Times New Roman" w:cs="Times New Roman"/>
          <w:color w:val="000000"/>
          <w:lang w:val="sr-Latn-RS"/>
        </w:rPr>
        <w:t>Saarland</w:t>
      </w:r>
      <w:proofErr w:type="spellEnd"/>
      <w:r w:rsidR="007C61C9" w:rsidRPr="00D847D8">
        <w:rPr>
          <w:rFonts w:eastAsia="Times New Roman" w:cs="Times New Roman"/>
          <w:color w:val="000000"/>
          <w:lang w:val="sr-Latn-RS"/>
        </w:rPr>
        <w:t xml:space="preserve"> University, </w:t>
      </w:r>
      <w:r w:rsidR="007C61C9" w:rsidRPr="00D847D8">
        <w:rPr>
          <w:rFonts w:eastAsia="Times New Roman" w:cs="Times New Roman"/>
          <w:color w:val="FF0000"/>
          <w:lang w:val="sr-Latn-RS"/>
        </w:rPr>
        <w:t>LAW</w:t>
      </w:r>
    </w:p>
    <w:p w:rsidR="00F76697" w:rsidRPr="00D847D8" w:rsidRDefault="00225C5E" w:rsidP="00F76697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19</w:t>
      </w:r>
      <w:r w:rsidR="00F76697" w:rsidRPr="00D847D8">
        <w:rPr>
          <w:rFonts w:eastAsia="Calibri" w:cs="Calibri"/>
          <w:color w:val="000000"/>
          <w:lang w:val="sr-Latn-RS"/>
        </w:rPr>
        <w:t>.</w:t>
      </w:r>
      <w:r w:rsidR="00F76697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r w:rsidR="00F76697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F76697" w:rsidRPr="00D847D8">
        <w:rPr>
          <w:rFonts w:eastAsia="Times New Roman" w:cs="Times New Roman"/>
          <w:color w:val="000000"/>
          <w:lang w:val="sr-Latn-RS"/>
        </w:rPr>
        <w:t>Vienna</w:t>
      </w:r>
      <w:proofErr w:type="spellEnd"/>
      <w:r w:rsidR="00F76697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F76697" w:rsidRPr="00D847D8">
        <w:rPr>
          <w:rFonts w:eastAsia="Times New Roman" w:cs="Times New Roman"/>
          <w:color w:val="FF0000"/>
          <w:lang w:val="sr-Latn-RS"/>
        </w:rPr>
        <w:t>HISTORY, SLAVONIC STUDIES, POLITICAL SCIENCES</w:t>
      </w:r>
    </w:p>
    <w:p w:rsidR="00F76697" w:rsidRPr="00D847D8" w:rsidRDefault="00225C5E" w:rsidP="00F76697">
      <w:pPr>
        <w:spacing w:after="0" w:line="240" w:lineRule="auto"/>
        <w:ind w:left="720" w:hanging="360"/>
        <w:contextualSpacing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Calibri" w:cs="Calibri"/>
          <w:color w:val="000000"/>
          <w:lang w:val="sr-Latn-RS"/>
        </w:rPr>
        <w:t>20</w:t>
      </w:r>
      <w:r w:rsidR="00F76697" w:rsidRPr="00D847D8">
        <w:rPr>
          <w:rFonts w:eastAsia="Calibri" w:cs="Calibri"/>
          <w:color w:val="000000"/>
          <w:lang w:val="sr-Latn-RS"/>
        </w:rPr>
        <w:t>.</w:t>
      </w:r>
      <w:r w:rsidR="00F76697" w:rsidRPr="00D847D8">
        <w:rPr>
          <w:rFonts w:eastAsia="Calibri" w:cs="Calibri"/>
          <w:color w:val="000000"/>
          <w:sz w:val="14"/>
          <w:szCs w:val="14"/>
          <w:lang w:val="sr-Latn-RS"/>
        </w:rPr>
        <w:t xml:space="preserve">   </w:t>
      </w:r>
      <w:proofErr w:type="spellStart"/>
      <w:r w:rsidR="00F76697" w:rsidRPr="00D847D8">
        <w:rPr>
          <w:rFonts w:eastAsia="Times New Roman" w:cs="Times New Roman"/>
          <w:color w:val="000000"/>
          <w:lang w:val="sr-Latn-RS"/>
        </w:rPr>
        <w:t>Technical</w:t>
      </w:r>
      <w:proofErr w:type="spellEnd"/>
      <w:r w:rsidR="00F76697" w:rsidRPr="00D847D8">
        <w:rPr>
          <w:rFonts w:eastAsia="Times New Roman" w:cs="Times New Roman"/>
          <w:color w:val="000000"/>
          <w:lang w:val="sr-Latn-RS"/>
        </w:rPr>
        <w:t xml:space="preserve"> University </w:t>
      </w:r>
      <w:proofErr w:type="spellStart"/>
      <w:r w:rsidR="00F76697" w:rsidRPr="00D847D8">
        <w:rPr>
          <w:rFonts w:eastAsia="Times New Roman" w:cs="Times New Roman"/>
          <w:color w:val="000000"/>
          <w:lang w:val="sr-Latn-RS"/>
        </w:rPr>
        <w:t>Bergakademie</w:t>
      </w:r>
      <w:proofErr w:type="spellEnd"/>
      <w:r w:rsidR="00F76697" w:rsidRPr="00D847D8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="00F76697" w:rsidRPr="00D847D8">
        <w:rPr>
          <w:rFonts w:eastAsia="Times New Roman" w:cs="Times New Roman"/>
          <w:color w:val="000000"/>
          <w:lang w:val="sr-Latn-RS"/>
        </w:rPr>
        <w:t>Freiberg</w:t>
      </w:r>
      <w:proofErr w:type="spellEnd"/>
      <w:r w:rsidR="00F76697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F76697" w:rsidRPr="00D847D8">
        <w:rPr>
          <w:rFonts w:eastAsia="Times New Roman" w:cs="Times New Roman"/>
          <w:color w:val="FF0000"/>
          <w:lang w:val="sr-Latn-RS"/>
        </w:rPr>
        <w:t>CIVIL ENGINEERING</w:t>
      </w:r>
    </w:p>
    <w:p w:rsidR="00F76697" w:rsidRDefault="00225C5E" w:rsidP="00F76697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21</w:t>
      </w:r>
      <w:r w:rsidR="0008434A" w:rsidRPr="00D847D8">
        <w:rPr>
          <w:rFonts w:eastAsia="Calibri" w:cs="Calibri"/>
          <w:color w:val="000000"/>
          <w:lang w:val="sr-Latn-RS"/>
        </w:rPr>
        <w:t>.</w:t>
      </w:r>
      <w:r w:rsidR="0008434A" w:rsidRPr="00D847D8">
        <w:rPr>
          <w:rFonts w:eastAsia="Calibri" w:cs="Calibri"/>
          <w:color w:val="000000"/>
          <w:sz w:val="14"/>
          <w:szCs w:val="14"/>
          <w:lang w:val="sr-Latn-RS"/>
        </w:rPr>
        <w:t>    </w:t>
      </w:r>
      <w:r w:rsidR="0008434A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08434A" w:rsidRPr="00D847D8">
        <w:rPr>
          <w:rFonts w:eastAsia="Times New Roman" w:cs="Times New Roman"/>
          <w:color w:val="000000"/>
          <w:lang w:val="sr-Latn-RS"/>
        </w:rPr>
        <w:t>Marburg</w:t>
      </w:r>
      <w:proofErr w:type="spellEnd"/>
      <w:r w:rsidR="0008434A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08434A" w:rsidRPr="00D847D8">
        <w:rPr>
          <w:rFonts w:eastAsia="Times New Roman" w:cs="Times New Roman"/>
          <w:color w:val="FF0000"/>
          <w:lang w:val="sr-Latn-RS"/>
        </w:rPr>
        <w:t>EDUCATION, BUSINESS AND ADMINISTRATION</w:t>
      </w:r>
    </w:p>
    <w:p w:rsidR="001E002A" w:rsidRDefault="00225C5E" w:rsidP="001E002A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Calibri" w:cs="Calibri"/>
          <w:color w:val="000000"/>
          <w:lang w:val="sr-Latn-RS"/>
        </w:rPr>
        <w:t>22</w:t>
      </w:r>
      <w:r w:rsidR="001E002A" w:rsidRPr="00D847D8">
        <w:rPr>
          <w:rFonts w:eastAsia="Calibri" w:cs="Calibri"/>
          <w:color w:val="000000"/>
          <w:lang w:val="sr-Latn-RS"/>
        </w:rPr>
        <w:t>.</w:t>
      </w:r>
      <w:r w:rsidR="001E002A" w:rsidRPr="00D847D8">
        <w:rPr>
          <w:rFonts w:eastAsia="Calibri" w:cs="Calibri"/>
          <w:color w:val="000000"/>
          <w:sz w:val="14"/>
          <w:szCs w:val="14"/>
          <w:lang w:val="sr-Latn-RS"/>
        </w:rPr>
        <w:t>    </w:t>
      </w:r>
      <w:r w:rsidR="001E002A" w:rsidRPr="00D847D8">
        <w:rPr>
          <w:rFonts w:eastAsia="Times New Roman" w:cs="Times New Roman"/>
          <w:color w:val="000000"/>
          <w:lang w:val="sr-Latn-RS"/>
        </w:rPr>
        <w:t xml:space="preserve">University of </w:t>
      </w:r>
      <w:proofErr w:type="spellStart"/>
      <w:r w:rsidR="001E002A">
        <w:rPr>
          <w:rFonts w:eastAsia="Times New Roman" w:cs="Times New Roman"/>
          <w:color w:val="000000"/>
          <w:lang w:val="sr-Latn-RS"/>
        </w:rPr>
        <w:t>Leipzig</w:t>
      </w:r>
      <w:proofErr w:type="spellEnd"/>
      <w:r w:rsidR="001E002A" w:rsidRPr="00D847D8">
        <w:rPr>
          <w:rFonts w:eastAsia="Times New Roman" w:cs="Times New Roman"/>
          <w:color w:val="000000"/>
          <w:lang w:val="sr-Latn-RS"/>
        </w:rPr>
        <w:t xml:space="preserve">, </w:t>
      </w:r>
      <w:r w:rsidR="001E002A">
        <w:rPr>
          <w:rFonts w:eastAsia="Times New Roman" w:cs="Times New Roman"/>
          <w:color w:val="FF0000"/>
          <w:lang w:val="sr-Latn-RS"/>
        </w:rPr>
        <w:t>CHEMISTRY</w:t>
      </w:r>
    </w:p>
    <w:p w:rsidR="002E7F46" w:rsidRDefault="00225C5E" w:rsidP="001E002A">
      <w:pPr>
        <w:spacing w:after="0" w:line="240" w:lineRule="auto"/>
        <w:ind w:left="720" w:hanging="360"/>
        <w:contextualSpacing/>
        <w:rPr>
          <w:rFonts w:eastAsia="Times New Roman" w:cs="Times New Roman"/>
          <w:color w:val="FF0000"/>
          <w:lang w:val="sr-Latn-RS"/>
        </w:rPr>
      </w:pPr>
      <w:r>
        <w:rPr>
          <w:rFonts w:eastAsia="Times New Roman" w:cs="Times New Roman"/>
          <w:lang w:val="sr-Latn-RS"/>
        </w:rPr>
        <w:t>23</w:t>
      </w:r>
      <w:r w:rsidR="002E7F46">
        <w:rPr>
          <w:rFonts w:eastAsia="Times New Roman" w:cs="Times New Roman"/>
          <w:lang w:val="sr-Latn-RS"/>
        </w:rPr>
        <w:t xml:space="preserve">. </w:t>
      </w:r>
      <w:r w:rsidR="00846F5E">
        <w:rPr>
          <w:rFonts w:eastAsia="Times New Roman" w:cs="Times New Roman"/>
          <w:lang w:val="sr-Latn-RS"/>
        </w:rPr>
        <w:t xml:space="preserve"> </w:t>
      </w:r>
      <w:r w:rsidR="002E7F46">
        <w:rPr>
          <w:rFonts w:eastAsia="Times New Roman" w:cs="Times New Roman"/>
          <w:lang w:val="sr-Latn-RS"/>
        </w:rPr>
        <w:t xml:space="preserve">University of </w:t>
      </w:r>
      <w:proofErr w:type="spellStart"/>
      <w:r w:rsidR="002E7F46">
        <w:rPr>
          <w:rFonts w:eastAsia="Times New Roman" w:cs="Times New Roman"/>
          <w:lang w:val="sr-Latn-RS"/>
        </w:rPr>
        <w:t>Stuttgart</w:t>
      </w:r>
      <w:proofErr w:type="spellEnd"/>
      <w:r w:rsidR="002E7F46">
        <w:rPr>
          <w:rFonts w:eastAsia="Times New Roman" w:cs="Times New Roman"/>
          <w:lang w:val="sr-Latn-RS"/>
        </w:rPr>
        <w:t xml:space="preserve">, </w:t>
      </w:r>
      <w:r w:rsidR="002E7F46" w:rsidRPr="002E7F46">
        <w:rPr>
          <w:rFonts w:eastAsia="Times New Roman" w:cs="Times New Roman"/>
          <w:color w:val="FF0000"/>
          <w:lang w:val="sr-Latn-RS"/>
        </w:rPr>
        <w:t>ARCHITECTURE</w:t>
      </w:r>
    </w:p>
    <w:p w:rsidR="003B57B5" w:rsidRDefault="003B57B5" w:rsidP="001E002A">
      <w:pPr>
        <w:spacing w:after="0" w:line="240" w:lineRule="auto"/>
        <w:ind w:left="720" w:hanging="360"/>
        <w:contextualSpacing/>
        <w:rPr>
          <w:rFonts w:eastAsia="Times New Roman" w:cs="Times New Roman"/>
          <w:lang w:val="sr-Latn-RS"/>
        </w:rPr>
      </w:pPr>
      <w:r>
        <w:rPr>
          <w:rFonts w:eastAsia="Times New Roman" w:cs="Times New Roman"/>
          <w:lang w:val="sr-Latn-RS"/>
        </w:rPr>
        <w:t xml:space="preserve">24. University of </w:t>
      </w:r>
      <w:proofErr w:type="spellStart"/>
      <w:r>
        <w:rPr>
          <w:rFonts w:eastAsia="Times New Roman" w:cs="Times New Roman"/>
          <w:lang w:val="sr-Latn-RS"/>
        </w:rPr>
        <w:t>Cologne</w:t>
      </w:r>
      <w:proofErr w:type="spellEnd"/>
      <w:r>
        <w:rPr>
          <w:rFonts w:eastAsia="Times New Roman" w:cs="Times New Roman"/>
          <w:lang w:val="sr-Latn-RS"/>
        </w:rPr>
        <w:t xml:space="preserve">, </w:t>
      </w:r>
      <w:r w:rsidRPr="003B57B5">
        <w:rPr>
          <w:rFonts w:eastAsia="Times New Roman" w:cs="Times New Roman"/>
          <w:color w:val="FF0000"/>
          <w:lang w:val="sr-Latn-RS"/>
        </w:rPr>
        <w:t>SLAVIC LANGUAGES</w:t>
      </w:r>
    </w:p>
    <w:p w:rsidR="003B57B5" w:rsidRPr="002E7F46" w:rsidRDefault="003B57B5" w:rsidP="001E002A">
      <w:pPr>
        <w:spacing w:after="0" w:line="240" w:lineRule="auto"/>
        <w:ind w:left="720" w:hanging="360"/>
        <w:contextualSpacing/>
        <w:rPr>
          <w:rFonts w:eastAsia="Times New Roman" w:cs="Times New Roman"/>
          <w:lang w:val="sr-Latn-RS"/>
        </w:rPr>
      </w:pPr>
    </w:p>
    <w:p w:rsidR="0034193C" w:rsidRPr="00D847D8" w:rsidRDefault="0034193C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1C45DA" w:rsidRPr="00225C5E" w:rsidRDefault="004F5629" w:rsidP="004F5629">
      <w:pPr>
        <w:spacing w:after="0" w:line="240" w:lineRule="auto"/>
        <w:rPr>
          <w:rFonts w:eastAsia="Times New Roman" w:cs="Times New Roman"/>
          <w:b/>
          <w:color w:val="000000"/>
          <w:lang w:val="de-DE"/>
        </w:rPr>
      </w:pPr>
      <w:r w:rsidRPr="00D847D8">
        <w:rPr>
          <w:rFonts w:eastAsia="Times New Roman" w:cs="Times New Roman"/>
          <w:b/>
          <w:color w:val="000000"/>
          <w:lang w:val="sr-Latn-RS"/>
        </w:rPr>
        <w:t>Informacij</w:t>
      </w:r>
      <w:r w:rsidR="001C45DA" w:rsidRPr="00D847D8">
        <w:rPr>
          <w:rFonts w:eastAsia="Times New Roman" w:cs="Times New Roman"/>
          <w:b/>
          <w:color w:val="000000"/>
          <w:lang w:val="sr-Latn-RS"/>
        </w:rPr>
        <w:t>e o otvorenim konkursima možete da pogledate u okviru MOBION-a:</w:t>
      </w:r>
      <w:r w:rsidR="000A006A" w:rsidRPr="00D847D8">
        <w:rPr>
          <w:rFonts w:eastAsia="Times New Roman" w:cs="Times New Roman"/>
          <w:b/>
          <w:color w:val="000000"/>
          <w:lang w:val="sr-Latn-RS"/>
        </w:rPr>
        <w:t xml:space="preserve"> </w:t>
      </w:r>
      <w:r w:rsidR="000A006A" w:rsidRPr="00225C5E">
        <w:rPr>
          <w:color w:val="0000FF"/>
          <w:sz w:val="28"/>
          <w:szCs w:val="28"/>
          <w:lang w:val="de-DE"/>
        </w:rPr>
        <w:t>http://mobion.bg.ac.rs</w:t>
      </w:r>
      <w:r w:rsidR="000A006A" w:rsidRPr="00225C5E">
        <w:rPr>
          <w:color w:val="000000"/>
          <w:lang w:val="de-DE"/>
        </w:rPr>
        <w:t xml:space="preserve">  </w:t>
      </w:r>
    </w:p>
    <w:p w:rsidR="001C45DA" w:rsidRPr="00D847D8" w:rsidRDefault="001C45DA" w:rsidP="004F5629">
      <w:pPr>
        <w:spacing w:after="0" w:line="240" w:lineRule="auto"/>
        <w:rPr>
          <w:rFonts w:eastAsia="Times New Roman" w:cs="Times New Roman"/>
          <w:b/>
          <w:color w:val="FF0000"/>
          <w:lang w:val="sr-Latn-RS"/>
        </w:rPr>
      </w:pPr>
      <w:r w:rsidRPr="00D847D8">
        <w:rPr>
          <w:rFonts w:eastAsia="Times New Roman" w:cs="Times New Roman"/>
          <w:b/>
          <w:color w:val="FF0000"/>
          <w:lang w:val="sr-Latn-RS"/>
        </w:rPr>
        <w:t>OPEN CALLS</w:t>
      </w:r>
    </w:p>
    <w:p w:rsidR="001C45DA" w:rsidRPr="00D847D8" w:rsidRDefault="001C45DA" w:rsidP="004F5629">
      <w:pPr>
        <w:spacing w:after="0" w:line="240" w:lineRule="auto"/>
        <w:rPr>
          <w:rFonts w:eastAsia="Times New Roman" w:cs="Times New Roman"/>
          <w:b/>
          <w:color w:val="000000"/>
          <w:lang w:val="sr-Latn-RS"/>
        </w:rPr>
      </w:pPr>
    </w:p>
    <w:p w:rsidR="000A006A" w:rsidRPr="00680E26" w:rsidRDefault="001C45DA" w:rsidP="004F5629">
      <w:pPr>
        <w:spacing w:after="0" w:line="240" w:lineRule="auto"/>
        <w:rPr>
          <w:color w:val="0000FF"/>
          <w:sz w:val="28"/>
          <w:szCs w:val="28"/>
          <w:lang w:val="sr-Latn-RS"/>
        </w:rPr>
      </w:pPr>
      <w:r w:rsidRPr="00D847D8">
        <w:rPr>
          <w:rFonts w:eastAsia="Times New Roman" w:cs="Times New Roman"/>
          <w:b/>
          <w:color w:val="000000"/>
          <w:lang w:val="sr-Latn-RS"/>
        </w:rPr>
        <w:t>Informacije o konkurisanju i koja je dokumentacija neophodna</w:t>
      </w:r>
      <w:r w:rsidR="00680E26">
        <w:rPr>
          <w:rFonts w:eastAsia="Times New Roman" w:cs="Times New Roman"/>
          <w:b/>
          <w:color w:val="000000"/>
          <w:lang w:val="sr-Latn-RS"/>
        </w:rPr>
        <w:t xml:space="preserve"> (i gde mogu da se skinu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Learning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agreement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za studente</w:t>
      </w:r>
      <w:r w:rsidR="00680E26">
        <w:rPr>
          <w:rFonts w:eastAsia="Times New Roman" w:cs="Times New Roman"/>
          <w:b/>
          <w:color w:val="000000"/>
          <w:lang w:val="sr-Latn-RS"/>
        </w:rPr>
        <w:t xml:space="preserve"> i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Mobility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agreement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for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teaching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za profesore</w:t>
      </w:r>
      <w:r w:rsidR="00680E26">
        <w:rPr>
          <w:rFonts w:eastAsia="Times New Roman" w:cs="Times New Roman"/>
          <w:b/>
          <w:color w:val="000000"/>
          <w:lang w:val="sr-Latn-RS"/>
        </w:rPr>
        <w:t xml:space="preserve">, kao i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Mobility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agreement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for </w:t>
      </w:r>
      <w:proofErr w:type="spellStart"/>
      <w:r w:rsidR="00680E26" w:rsidRPr="00523F41">
        <w:rPr>
          <w:rFonts w:eastAsia="Times New Roman" w:cs="Times New Roman"/>
          <w:b/>
          <w:color w:val="FF0000"/>
          <w:lang w:val="sr-Latn-RS"/>
        </w:rPr>
        <w:t>training</w:t>
      </w:r>
      <w:proofErr w:type="spellEnd"/>
      <w:r w:rsidR="00680E26" w:rsidRPr="00523F41">
        <w:rPr>
          <w:rFonts w:eastAsia="Times New Roman" w:cs="Times New Roman"/>
          <w:b/>
          <w:color w:val="FF0000"/>
          <w:lang w:val="sr-Latn-RS"/>
        </w:rPr>
        <w:t xml:space="preserve"> za administrativno osoblje</w:t>
      </w:r>
      <w:r w:rsidR="00680E26">
        <w:rPr>
          <w:rFonts w:eastAsia="Times New Roman" w:cs="Times New Roman"/>
          <w:b/>
          <w:color w:val="000000"/>
          <w:lang w:val="sr-Latn-RS"/>
        </w:rPr>
        <w:t>)</w:t>
      </w:r>
      <w:r w:rsidRPr="00D847D8">
        <w:rPr>
          <w:rFonts w:eastAsia="Times New Roman" w:cs="Times New Roman"/>
          <w:b/>
          <w:color w:val="000000"/>
          <w:lang w:val="sr-Latn-RS"/>
        </w:rPr>
        <w:t>:</w:t>
      </w:r>
      <w:r w:rsidR="000A006A" w:rsidRPr="00680E26">
        <w:rPr>
          <w:color w:val="0000FF"/>
          <w:sz w:val="28"/>
          <w:szCs w:val="28"/>
          <w:lang w:val="sr-Latn-RS"/>
        </w:rPr>
        <w:t xml:space="preserve"> </w:t>
      </w:r>
    </w:p>
    <w:p w:rsidR="001C45DA" w:rsidRPr="007C3B22" w:rsidRDefault="000A006A" w:rsidP="004F5629">
      <w:pPr>
        <w:spacing w:after="0" w:line="240" w:lineRule="auto"/>
        <w:rPr>
          <w:rFonts w:eastAsia="Times New Roman" w:cs="Times New Roman"/>
          <w:b/>
          <w:color w:val="000000"/>
        </w:rPr>
      </w:pPr>
      <w:r w:rsidRPr="007C3B22">
        <w:rPr>
          <w:color w:val="0000FF"/>
          <w:sz w:val="28"/>
          <w:szCs w:val="28"/>
        </w:rPr>
        <w:t>http://mobion.bg.ac.rs</w:t>
      </w:r>
      <w:r w:rsidRPr="007C3B22">
        <w:rPr>
          <w:color w:val="000000"/>
        </w:rPr>
        <w:t xml:space="preserve">  </w:t>
      </w:r>
    </w:p>
    <w:p w:rsidR="001C45DA" w:rsidRPr="00D847D8" w:rsidRDefault="001C45DA" w:rsidP="004F5629">
      <w:pPr>
        <w:spacing w:after="0" w:line="240" w:lineRule="auto"/>
        <w:rPr>
          <w:rFonts w:eastAsia="Times New Roman" w:cs="Times New Roman"/>
          <w:b/>
          <w:color w:val="FF0000"/>
          <w:lang w:val="sr-Latn-RS"/>
        </w:rPr>
      </w:pPr>
      <w:r w:rsidRPr="00D847D8">
        <w:rPr>
          <w:rFonts w:eastAsia="Times New Roman" w:cs="Times New Roman"/>
          <w:b/>
          <w:color w:val="FF0000"/>
          <w:lang w:val="sr-Latn-RS"/>
        </w:rPr>
        <w:t>HOW TO APPLY i REQUIRED DOCUMENTS</w:t>
      </w:r>
    </w:p>
    <w:p w:rsidR="00473860" w:rsidRPr="00D847D8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The potential applicants will be required to submit the following documents:</w:t>
      </w:r>
    </w:p>
    <w:p w:rsidR="00473860" w:rsidRPr="00D847D8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D847D8">
        <w:rPr>
          <w:rFonts w:eastAsia="Times New Roman" w:cs="Times New Roman"/>
          <w:b/>
          <w:color w:val="FF0000"/>
          <w:sz w:val="24"/>
          <w:szCs w:val="24"/>
          <w:u w:val="single"/>
        </w:rPr>
        <w:t>Students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Transcript of Records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 xml:space="preserve">Diploma and diploma </w:t>
      </w:r>
      <w:r w:rsidR="005879A9" w:rsidRPr="00D847D8">
        <w:rPr>
          <w:rFonts w:eastAsia="Times New Roman" w:cs="Times New Roman"/>
          <w:sz w:val="24"/>
          <w:szCs w:val="24"/>
        </w:rPr>
        <w:t>supplement</w:t>
      </w:r>
      <w:r w:rsidRPr="00D847D8">
        <w:rPr>
          <w:rFonts w:eastAsia="Times New Roman" w:cs="Times New Roman"/>
          <w:sz w:val="24"/>
          <w:szCs w:val="24"/>
        </w:rPr>
        <w:t xml:space="preserve"> of previously obtained degrees</w:t>
      </w:r>
    </w:p>
    <w:p w:rsidR="00473860" w:rsidRPr="00D847D8" w:rsidRDefault="00974E46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t>Learning agreement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Recommendation letter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Motivation letter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Confirmation of Enrollment</w:t>
      </w:r>
    </w:p>
    <w:p w:rsidR="00473860" w:rsidRPr="00D847D8" w:rsidRDefault="00974E46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t>Language certificate</w:t>
      </w:r>
      <w:r w:rsidRPr="00D847D8">
        <w:rPr>
          <w:rFonts w:eastAsia="Times New Roman" w:cs="Times New Roman"/>
          <w:sz w:val="24"/>
          <w:szCs w:val="24"/>
        </w:rPr>
        <w:t xml:space="preserve"> 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Copy of passport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lastRenderedPageBreak/>
        <w:t>CV</w:t>
      </w:r>
    </w:p>
    <w:p w:rsidR="00473860" w:rsidRPr="00D847D8" w:rsidRDefault="00473860" w:rsidP="0047386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Photo</w:t>
      </w:r>
    </w:p>
    <w:p w:rsidR="00473860" w:rsidRPr="00974E46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D847D8">
        <w:rPr>
          <w:rFonts w:eastAsia="Times New Roman" w:cs="Times New Roman"/>
          <w:b/>
          <w:color w:val="FF0000"/>
          <w:sz w:val="24"/>
          <w:szCs w:val="24"/>
        </w:rPr>
        <w:t xml:space="preserve">Students of the University of Belgrade are required to have </w:t>
      </w:r>
      <w:r w:rsidRPr="00974E46">
        <w:rPr>
          <w:rFonts w:eastAsia="Times New Roman" w:cs="Times New Roman"/>
          <w:b/>
          <w:color w:val="FF0000"/>
          <w:sz w:val="24"/>
          <w:szCs w:val="24"/>
          <w:u w:val="single"/>
        </w:rPr>
        <w:t xml:space="preserve">certified English translations of official documents (transcripts, diploma, </w:t>
      </w:r>
      <w:proofErr w:type="spellStart"/>
      <w:r w:rsidRPr="00974E46">
        <w:rPr>
          <w:rFonts w:eastAsia="Times New Roman" w:cs="Times New Roman"/>
          <w:b/>
          <w:color w:val="FF0000"/>
          <w:sz w:val="24"/>
          <w:szCs w:val="24"/>
          <w:u w:val="single"/>
        </w:rPr>
        <w:t>etc</w:t>
      </w:r>
      <w:proofErr w:type="spellEnd"/>
      <w:r w:rsidRPr="00974E46">
        <w:rPr>
          <w:rFonts w:eastAsia="Times New Roman" w:cs="Times New Roman"/>
          <w:b/>
          <w:color w:val="FF0000"/>
          <w:sz w:val="24"/>
          <w:szCs w:val="24"/>
          <w:u w:val="single"/>
        </w:rPr>
        <w:t>).</w:t>
      </w:r>
    </w:p>
    <w:p w:rsidR="00473860" w:rsidRPr="00D847D8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D847D8">
        <w:rPr>
          <w:rFonts w:eastAsia="Times New Roman" w:cs="Times New Roman"/>
          <w:b/>
          <w:color w:val="FF0000"/>
          <w:sz w:val="24"/>
          <w:szCs w:val="24"/>
          <w:u w:val="single"/>
        </w:rPr>
        <w:t>Academic/ Administrative Staff</w:t>
      </w:r>
    </w:p>
    <w:p w:rsidR="00473860" w:rsidRPr="00D847D8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 xml:space="preserve">Mobility agreement </w:t>
      </w:r>
    </w:p>
    <w:p w:rsidR="00473860" w:rsidRPr="00D847D8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Motivation letter</w:t>
      </w:r>
    </w:p>
    <w:p w:rsidR="00473860" w:rsidRPr="00D847D8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Invitation letter</w:t>
      </w:r>
    </w:p>
    <w:p w:rsidR="00974E46" w:rsidRPr="00974E46" w:rsidRDefault="00974E46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>
        <w:t>Proof of employment</w:t>
      </w:r>
    </w:p>
    <w:p w:rsidR="00473860" w:rsidRPr="00974E46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974E46">
        <w:rPr>
          <w:rFonts w:eastAsia="Times New Roman" w:cs="Times New Roman"/>
          <w:sz w:val="24"/>
          <w:szCs w:val="24"/>
        </w:rPr>
        <w:t>Copy of passport</w:t>
      </w:r>
    </w:p>
    <w:p w:rsidR="00473860" w:rsidRPr="00D847D8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CV</w:t>
      </w:r>
    </w:p>
    <w:p w:rsidR="00473860" w:rsidRPr="00D847D8" w:rsidRDefault="00473860" w:rsidP="0047386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sz w:val="24"/>
          <w:szCs w:val="24"/>
        </w:rPr>
        <w:t>Photo</w:t>
      </w:r>
    </w:p>
    <w:p w:rsidR="00473860" w:rsidRPr="00974E46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b/>
          <w:color w:val="FF0000"/>
          <w:sz w:val="24"/>
          <w:szCs w:val="24"/>
          <w:u w:val="single"/>
        </w:rPr>
      </w:pPr>
      <w:r w:rsidRPr="00D847D8">
        <w:rPr>
          <w:rFonts w:eastAsia="Times New Roman" w:cs="Times New Roman"/>
          <w:b/>
          <w:color w:val="FF0000"/>
          <w:sz w:val="24"/>
          <w:szCs w:val="24"/>
        </w:rPr>
        <w:t xml:space="preserve">Academic / Administrative staff of the University of Belgrade are </w:t>
      </w:r>
      <w:r w:rsidRPr="00974E46">
        <w:rPr>
          <w:rFonts w:eastAsia="Times New Roman" w:cs="Times New Roman"/>
          <w:b/>
          <w:color w:val="FF0000"/>
          <w:sz w:val="24"/>
          <w:szCs w:val="24"/>
          <w:u w:val="single"/>
        </w:rPr>
        <w:t>required to have certified English translations of official documents</w:t>
      </w:r>
      <w:r w:rsidR="00974E46">
        <w:rPr>
          <w:rFonts w:eastAsia="Times New Roman" w:cs="Times New Roman"/>
          <w:b/>
          <w:color w:val="FF0000"/>
          <w:sz w:val="24"/>
          <w:szCs w:val="24"/>
          <w:u w:val="single"/>
        </w:rPr>
        <w:t>.</w:t>
      </w:r>
    </w:p>
    <w:p w:rsidR="00473860" w:rsidRPr="00D847D8" w:rsidRDefault="00473860" w:rsidP="00473860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</w:rPr>
      </w:pPr>
      <w:r w:rsidRPr="00D847D8">
        <w:rPr>
          <w:rFonts w:eastAsia="Times New Roman" w:cs="Times New Roman"/>
          <w:color w:val="FF0000"/>
          <w:sz w:val="24"/>
          <w:szCs w:val="24"/>
        </w:rPr>
        <w:t>*</w:t>
      </w:r>
      <w:r w:rsidRPr="00D847D8">
        <w:rPr>
          <w:rFonts w:eastAsia="Times New Roman" w:cs="Times New Roman"/>
          <w:sz w:val="24"/>
          <w:szCs w:val="24"/>
        </w:rPr>
        <w:t xml:space="preserve"> </w:t>
      </w:r>
      <w:r w:rsidRPr="00D847D8">
        <w:rPr>
          <w:rFonts w:eastAsia="Times New Roman" w:cs="Times New Roman"/>
          <w:b/>
          <w:bCs/>
          <w:color w:val="FF0000"/>
          <w:sz w:val="24"/>
          <w:szCs w:val="24"/>
        </w:rPr>
        <w:t xml:space="preserve">Important: </w:t>
      </w:r>
      <w:r w:rsidRPr="00D847D8">
        <w:rPr>
          <w:rFonts w:eastAsia="Times New Roman" w:cs="Times New Roman"/>
          <w:sz w:val="24"/>
          <w:szCs w:val="24"/>
        </w:rPr>
        <w:t xml:space="preserve">Please note that prior to submitting the Outgoing Mobility Agreement for Teaching/Training to the International Relations Office of the University of Belgrade for Vice-Rector's signature, </w:t>
      </w:r>
      <w:r w:rsidRPr="00974E46">
        <w:rPr>
          <w:rFonts w:eastAsia="Times New Roman" w:cs="Times New Roman"/>
          <w:sz w:val="24"/>
          <w:szCs w:val="24"/>
          <w:u w:val="single"/>
        </w:rPr>
        <w:t>the Dean of the Faculty/Director of the Institute should put his/her initials</w:t>
      </w:r>
      <w:r w:rsidRPr="00974E46">
        <w:rPr>
          <w:rFonts w:eastAsia="Times New Roman" w:cs="Times New Roman"/>
          <w:b/>
          <w:bCs/>
          <w:sz w:val="24"/>
          <w:szCs w:val="24"/>
          <w:u w:val="single"/>
        </w:rPr>
        <w:t xml:space="preserve"> </w:t>
      </w:r>
      <w:r w:rsidRPr="00974E46">
        <w:rPr>
          <w:rFonts w:eastAsia="Times New Roman" w:cs="Times New Roman"/>
          <w:sz w:val="24"/>
          <w:szCs w:val="24"/>
          <w:u w:val="single"/>
        </w:rPr>
        <w:t>in the box next to the applicant’s signature</w:t>
      </w:r>
      <w:r w:rsidRPr="00D847D8">
        <w:rPr>
          <w:rFonts w:eastAsia="Times New Roman" w:cs="Times New Roman"/>
          <w:sz w:val="24"/>
          <w:szCs w:val="24"/>
        </w:rPr>
        <w:t xml:space="preserve">.  In the field referring the details of the </w:t>
      </w:r>
      <w:r w:rsidRPr="00D847D8">
        <w:rPr>
          <w:rFonts w:eastAsia="Times New Roman" w:cs="Times New Roman"/>
          <w:b/>
          <w:bCs/>
          <w:sz w:val="24"/>
          <w:szCs w:val="24"/>
        </w:rPr>
        <w:t>Contact person at the sending institution</w:t>
      </w:r>
      <w:r w:rsidRPr="00D847D8">
        <w:rPr>
          <w:rFonts w:eastAsia="Times New Roman" w:cs="Times New Roman"/>
          <w:sz w:val="24"/>
          <w:szCs w:val="24"/>
        </w:rPr>
        <w:t xml:space="preserve"> please enter the details of the administrative staff of the UB-International Relations Office in charge of the specific agreement under which you are applying for mobility.</w:t>
      </w:r>
    </w:p>
    <w:p w:rsidR="00473860" w:rsidRPr="00D847D8" w:rsidRDefault="00473860" w:rsidP="004F5629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  <w:r w:rsidRPr="00D847D8">
        <w:rPr>
          <w:rFonts w:eastAsia="Times New Roman" w:cs="Times New Roman"/>
          <w:b/>
          <w:color w:val="FF0000"/>
          <w:u w:val="single"/>
          <w:lang w:val="sr-Latn-RS"/>
        </w:rPr>
        <w:t>Obaveza studenata</w:t>
      </w:r>
    </w:p>
    <w:p w:rsidR="00473860" w:rsidRPr="00D847D8" w:rsidRDefault="00473860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</w:p>
    <w:p w:rsidR="006613EC" w:rsidRPr="00D847D8" w:rsidRDefault="00473860" w:rsidP="004F5629">
      <w:pPr>
        <w:spacing w:after="0" w:line="240" w:lineRule="auto"/>
        <w:rPr>
          <w:rFonts w:eastAsia="Times New Roman" w:cs="Times New Roman"/>
          <w:color w:val="000000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Svi studenti imaju </w:t>
      </w:r>
      <w:r w:rsidR="005E172C" w:rsidRPr="00D847D8">
        <w:rPr>
          <w:rFonts w:eastAsia="Times New Roman" w:cs="Times New Roman"/>
          <w:color w:val="000000"/>
          <w:lang w:val="sr-Latn-RS"/>
        </w:rPr>
        <w:t xml:space="preserve">sledeće </w:t>
      </w:r>
      <w:r w:rsidRPr="00D847D8">
        <w:rPr>
          <w:rFonts w:eastAsia="Times New Roman" w:cs="Times New Roman"/>
          <w:color w:val="000000"/>
          <w:lang w:val="sr-Latn-RS"/>
        </w:rPr>
        <w:t>obavez</w:t>
      </w:r>
      <w:r w:rsidR="005E172C" w:rsidRPr="00D847D8">
        <w:rPr>
          <w:rFonts w:eastAsia="Times New Roman" w:cs="Times New Roman"/>
          <w:color w:val="000000"/>
          <w:lang w:val="sr-Latn-RS"/>
        </w:rPr>
        <w:t>e:</w:t>
      </w:r>
      <w:r w:rsidRPr="00D847D8">
        <w:rPr>
          <w:rFonts w:eastAsia="Times New Roman" w:cs="Times New Roman"/>
          <w:color w:val="000000"/>
          <w:lang w:val="sr-Latn-RS"/>
        </w:rPr>
        <w:t xml:space="preserve"> </w:t>
      </w:r>
    </w:p>
    <w:p w:rsidR="00473860" w:rsidRPr="00D847D8" w:rsidRDefault="005E172C" w:rsidP="006613EC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da p</w:t>
      </w:r>
      <w:r w:rsidR="001E002A">
        <w:rPr>
          <w:rFonts w:asciiTheme="minorHAnsi" w:hAnsiTheme="minorHAnsi"/>
          <w:color w:val="000000"/>
          <w:lang w:val="sr-Latn-RS"/>
        </w:rPr>
        <w:t>ri</w:t>
      </w:r>
      <w:r w:rsidR="00473860" w:rsidRPr="00D847D8">
        <w:rPr>
          <w:rFonts w:asciiTheme="minorHAnsi" w:hAnsiTheme="minorHAnsi"/>
          <w:color w:val="000000"/>
          <w:lang w:val="sr-Latn-RS"/>
        </w:rPr>
        <w:t>kupe svu neophodnu dokumentaciju</w:t>
      </w:r>
      <w:r w:rsidR="004D09FF" w:rsidRPr="00D847D8">
        <w:rPr>
          <w:rFonts w:asciiTheme="minorHAnsi" w:hAnsiTheme="minorHAnsi"/>
          <w:color w:val="000000"/>
          <w:lang w:val="sr-Latn-RS"/>
        </w:rPr>
        <w:t xml:space="preserve"> (i </w:t>
      </w:r>
      <w:proofErr w:type="spellStart"/>
      <w:r w:rsidR="004D09FF" w:rsidRPr="00D847D8">
        <w:rPr>
          <w:rFonts w:asciiTheme="minorHAnsi" w:hAnsiTheme="minorHAnsi"/>
          <w:color w:val="000000"/>
          <w:lang w:val="sr-Latn-RS"/>
        </w:rPr>
        <w:t>Learning</w:t>
      </w:r>
      <w:proofErr w:type="spellEnd"/>
      <w:r w:rsidR="004D09FF" w:rsidRPr="00D847D8">
        <w:rPr>
          <w:rFonts w:asciiTheme="minorHAnsi" w:hAnsiTheme="minorHAnsi"/>
          <w:color w:val="000000"/>
          <w:lang w:val="sr-Latn-RS"/>
        </w:rPr>
        <w:t xml:space="preserve"> </w:t>
      </w:r>
      <w:proofErr w:type="spellStart"/>
      <w:r w:rsidR="004D09FF" w:rsidRPr="00D847D8">
        <w:rPr>
          <w:rFonts w:asciiTheme="minorHAnsi" w:hAnsiTheme="minorHAnsi"/>
          <w:color w:val="000000"/>
          <w:lang w:val="sr-Latn-RS"/>
        </w:rPr>
        <w:t>agreement</w:t>
      </w:r>
      <w:proofErr w:type="spellEnd"/>
      <w:r w:rsidR="00005E9D" w:rsidRPr="00D847D8">
        <w:rPr>
          <w:rFonts w:asciiTheme="minorHAnsi" w:hAnsiTheme="minorHAnsi"/>
          <w:color w:val="000000"/>
          <w:lang w:val="sr-Latn-RS"/>
        </w:rPr>
        <w:t xml:space="preserve"> i pozivno pismo od strane mentora za </w:t>
      </w:r>
      <w:proofErr w:type="spellStart"/>
      <w:r w:rsidR="00005E9D" w:rsidRPr="00D847D8">
        <w:rPr>
          <w:rFonts w:asciiTheme="minorHAnsi" w:hAnsiTheme="minorHAnsi"/>
          <w:color w:val="000000"/>
          <w:lang w:val="sr-Latn-RS"/>
        </w:rPr>
        <w:t>PhD</w:t>
      </w:r>
      <w:proofErr w:type="spellEnd"/>
      <w:r w:rsidR="00005E9D" w:rsidRPr="00D847D8">
        <w:rPr>
          <w:rFonts w:asciiTheme="minorHAnsi" w:hAnsiTheme="minorHAnsi"/>
          <w:color w:val="000000"/>
          <w:lang w:val="sr-Latn-RS"/>
        </w:rPr>
        <w:t xml:space="preserve"> studente</w:t>
      </w:r>
      <w:r w:rsidR="004D09FF" w:rsidRPr="00D847D8">
        <w:rPr>
          <w:rFonts w:asciiTheme="minorHAnsi" w:hAnsiTheme="minorHAnsi"/>
          <w:color w:val="000000"/>
          <w:lang w:val="sr-Latn-RS"/>
        </w:rPr>
        <w:t xml:space="preserve">) i tek </w:t>
      </w:r>
      <w:r w:rsidR="00490835" w:rsidRPr="00D847D8">
        <w:rPr>
          <w:rFonts w:asciiTheme="minorHAnsi" w:hAnsiTheme="minorHAnsi"/>
          <w:color w:val="000000"/>
          <w:lang w:val="sr-Latn-RS"/>
        </w:rPr>
        <w:t>nakon toga</w:t>
      </w:r>
      <w:r w:rsidR="004D09FF" w:rsidRPr="00D847D8">
        <w:rPr>
          <w:rFonts w:asciiTheme="minorHAnsi" w:hAnsiTheme="minorHAnsi"/>
          <w:color w:val="000000"/>
          <w:lang w:val="sr-Latn-RS"/>
        </w:rPr>
        <w:t xml:space="preserve"> da apliciraju na </w:t>
      </w:r>
      <w:proofErr w:type="spellStart"/>
      <w:r w:rsidR="004D09FF" w:rsidRPr="00D847D8">
        <w:rPr>
          <w:rFonts w:asciiTheme="minorHAnsi" w:hAnsiTheme="minorHAnsi"/>
          <w:color w:val="000000"/>
          <w:lang w:val="sr-Latn-RS"/>
        </w:rPr>
        <w:t>Mobion</w:t>
      </w:r>
      <w:proofErr w:type="spellEnd"/>
      <w:r w:rsidR="004D09FF" w:rsidRPr="00D847D8">
        <w:rPr>
          <w:rFonts w:asciiTheme="minorHAnsi" w:hAnsiTheme="minorHAnsi"/>
          <w:color w:val="000000"/>
          <w:lang w:val="sr-Latn-RS"/>
        </w:rPr>
        <w:t>.</w:t>
      </w:r>
    </w:p>
    <w:p w:rsidR="001B3F47" w:rsidRPr="00D847D8" w:rsidRDefault="005E172C" w:rsidP="006613EC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u</w:t>
      </w:r>
      <w:r w:rsidR="006613EC" w:rsidRPr="00D847D8">
        <w:rPr>
          <w:rFonts w:asciiTheme="minorHAnsi" w:hAnsiTheme="minorHAnsi"/>
          <w:color w:val="000000"/>
          <w:lang w:val="sr-Latn-RS"/>
        </w:rPr>
        <w:t xml:space="preserve">redno </w:t>
      </w:r>
      <w:r w:rsidRPr="00D847D8">
        <w:rPr>
          <w:rFonts w:asciiTheme="minorHAnsi" w:hAnsiTheme="minorHAnsi"/>
          <w:color w:val="000000"/>
          <w:lang w:val="sr-Latn-RS"/>
        </w:rPr>
        <w:t xml:space="preserve">da </w:t>
      </w:r>
      <w:r w:rsidR="006613EC" w:rsidRPr="00D847D8">
        <w:rPr>
          <w:rFonts w:asciiTheme="minorHAnsi" w:hAnsiTheme="minorHAnsi"/>
          <w:color w:val="000000"/>
          <w:lang w:val="sr-Latn-RS"/>
        </w:rPr>
        <w:t>popune</w:t>
      </w:r>
      <w:r w:rsidRPr="00D847D8">
        <w:rPr>
          <w:rFonts w:asciiTheme="minorHAnsi" w:hAnsiTheme="minorHAnsi"/>
          <w:color w:val="000000"/>
          <w:lang w:val="sr-Latn-RS"/>
        </w:rPr>
        <w:t xml:space="preserve"> (i potpišu)</w:t>
      </w:r>
      <w:r w:rsidR="006613EC" w:rsidRPr="00D847D8">
        <w:rPr>
          <w:rFonts w:asciiTheme="minorHAnsi" w:hAnsiTheme="minorHAnsi"/>
          <w:color w:val="000000"/>
          <w:lang w:val="sr-Latn-RS"/>
        </w:rPr>
        <w:t xml:space="preserve"> </w:t>
      </w:r>
      <w:proofErr w:type="spellStart"/>
      <w:r w:rsidR="006613EC" w:rsidRPr="00D847D8">
        <w:rPr>
          <w:rFonts w:asciiTheme="minorHAnsi" w:hAnsiTheme="minorHAnsi"/>
          <w:color w:val="000000"/>
          <w:lang w:val="sr-Latn-RS"/>
        </w:rPr>
        <w:t>Learning</w:t>
      </w:r>
      <w:proofErr w:type="spellEnd"/>
      <w:r w:rsidR="006613EC" w:rsidRPr="00D847D8">
        <w:rPr>
          <w:rFonts w:asciiTheme="minorHAnsi" w:hAnsiTheme="minorHAnsi"/>
          <w:color w:val="000000"/>
          <w:lang w:val="sr-Latn-RS"/>
        </w:rPr>
        <w:t xml:space="preserve"> </w:t>
      </w:r>
      <w:proofErr w:type="spellStart"/>
      <w:r w:rsidR="006613EC" w:rsidRPr="00D847D8">
        <w:rPr>
          <w:rFonts w:asciiTheme="minorHAnsi" w:hAnsiTheme="minorHAnsi"/>
          <w:color w:val="000000"/>
          <w:lang w:val="sr-Latn-RS"/>
        </w:rPr>
        <w:t>agreement</w:t>
      </w:r>
      <w:proofErr w:type="spellEnd"/>
      <w:r w:rsidR="001B3F47" w:rsidRPr="00D847D8">
        <w:rPr>
          <w:rFonts w:asciiTheme="minorHAnsi" w:hAnsiTheme="minorHAnsi"/>
          <w:color w:val="000000"/>
          <w:lang w:val="sr-Latn-RS"/>
        </w:rPr>
        <w:t>, unesu</w:t>
      </w:r>
      <w:r w:rsidR="006613EC" w:rsidRPr="00D847D8">
        <w:rPr>
          <w:rFonts w:asciiTheme="minorHAnsi" w:hAnsiTheme="minorHAnsi"/>
          <w:color w:val="000000"/>
          <w:lang w:val="sr-Latn-RS"/>
        </w:rPr>
        <w:t xml:space="preserve"> predmet</w:t>
      </w:r>
      <w:r w:rsidR="001B3F47" w:rsidRPr="00D847D8">
        <w:rPr>
          <w:rFonts w:asciiTheme="minorHAnsi" w:hAnsiTheme="minorHAnsi"/>
          <w:color w:val="000000"/>
          <w:lang w:val="sr-Latn-RS"/>
        </w:rPr>
        <w:t xml:space="preserve">e koje će slušati i polagati na stranom univerzitetu, treba da </w:t>
      </w:r>
      <w:r w:rsidR="006613EC" w:rsidRPr="00D847D8">
        <w:rPr>
          <w:rFonts w:asciiTheme="minorHAnsi" w:hAnsiTheme="minorHAnsi"/>
          <w:color w:val="000000"/>
          <w:lang w:val="sr-Latn-RS"/>
        </w:rPr>
        <w:t>ima</w:t>
      </w:r>
      <w:r w:rsidR="001B3F47" w:rsidRPr="00D847D8">
        <w:rPr>
          <w:rFonts w:asciiTheme="minorHAnsi" w:hAnsiTheme="minorHAnsi"/>
          <w:color w:val="000000"/>
          <w:lang w:val="sr-Latn-RS"/>
        </w:rPr>
        <w:t>ju</w:t>
      </w:r>
      <w:r w:rsidR="006613EC" w:rsidRPr="00D847D8">
        <w:rPr>
          <w:rFonts w:asciiTheme="minorHAnsi" w:hAnsiTheme="minorHAnsi"/>
          <w:color w:val="000000"/>
          <w:lang w:val="sr-Latn-RS"/>
        </w:rPr>
        <w:t xml:space="preserve"> minimum </w:t>
      </w:r>
      <w:r w:rsidR="006613EC" w:rsidRPr="008C4F4E">
        <w:rPr>
          <w:rFonts w:asciiTheme="minorHAnsi" w:hAnsiTheme="minorHAnsi"/>
          <w:color w:val="FF0000"/>
          <w:lang w:val="sr-Latn-RS"/>
        </w:rPr>
        <w:t>19 bodova</w:t>
      </w:r>
      <w:r w:rsidR="001B3F47" w:rsidRPr="008C4F4E">
        <w:rPr>
          <w:rFonts w:asciiTheme="minorHAnsi" w:hAnsiTheme="minorHAnsi"/>
          <w:color w:val="FF0000"/>
          <w:lang w:val="sr-Latn-RS"/>
        </w:rPr>
        <w:t xml:space="preserve"> </w:t>
      </w:r>
      <w:r w:rsidR="001B3F47" w:rsidRPr="00D847D8">
        <w:rPr>
          <w:rFonts w:asciiTheme="minorHAnsi" w:hAnsiTheme="minorHAnsi"/>
          <w:color w:val="000000"/>
          <w:lang w:val="sr-Latn-RS"/>
        </w:rPr>
        <w:t xml:space="preserve">(spisak predmeta treba da potraže na </w:t>
      </w:r>
      <w:proofErr w:type="spellStart"/>
      <w:r w:rsidR="001B3F47" w:rsidRPr="00D847D8">
        <w:rPr>
          <w:rFonts w:asciiTheme="minorHAnsi" w:hAnsiTheme="minorHAnsi"/>
          <w:color w:val="000000"/>
          <w:lang w:val="sr-Latn-RS"/>
        </w:rPr>
        <w:t>linku</w:t>
      </w:r>
      <w:proofErr w:type="spellEnd"/>
      <w:r w:rsidR="001B3F47" w:rsidRPr="00D847D8">
        <w:rPr>
          <w:rFonts w:asciiTheme="minorHAnsi" w:hAnsiTheme="minorHAnsi"/>
          <w:color w:val="000000"/>
          <w:lang w:val="sr-Latn-RS"/>
        </w:rPr>
        <w:t xml:space="preserve"> stranog univerziteta).</w:t>
      </w:r>
      <w:r w:rsidR="00490835" w:rsidRPr="00D847D8">
        <w:rPr>
          <w:rFonts w:asciiTheme="minorHAnsi" w:hAnsiTheme="minorHAnsi"/>
          <w:color w:val="000000"/>
          <w:lang w:val="sr-Latn-RS"/>
        </w:rPr>
        <w:t xml:space="preserve"> 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Learning agreement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>za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studente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>potpisuje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D847D8">
        <w:rPr>
          <w:rFonts w:asciiTheme="minorHAnsi" w:hAnsiTheme="minorHAnsi"/>
          <w:b/>
          <w:bCs/>
          <w:color w:val="FF0000"/>
          <w:u w:val="single"/>
        </w:rPr>
        <w:t>pro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dekan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Fakulteta</w:t>
      </w:r>
      <w:proofErr w:type="spellEnd"/>
    </w:p>
    <w:p w:rsidR="004D09FF" w:rsidRPr="00D847D8" w:rsidRDefault="004D09FF" w:rsidP="006613EC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 xml:space="preserve">Studenti </w:t>
      </w:r>
      <w:proofErr w:type="spellStart"/>
      <w:r w:rsidRPr="00D847D8">
        <w:rPr>
          <w:rFonts w:asciiTheme="minorHAnsi" w:hAnsiTheme="minorHAnsi"/>
          <w:color w:val="000000"/>
          <w:lang w:val="sr-Latn-RS"/>
        </w:rPr>
        <w:t>PhD</w:t>
      </w:r>
      <w:proofErr w:type="spellEnd"/>
      <w:r w:rsidRPr="00D847D8">
        <w:rPr>
          <w:rFonts w:asciiTheme="minorHAnsi" w:hAnsiTheme="minorHAnsi"/>
          <w:color w:val="000000"/>
          <w:lang w:val="sr-Latn-RS"/>
        </w:rPr>
        <w:t xml:space="preserve"> studija treba dodatno da se angažuju i pronađu mentora na stranom univerzitetu, kao i da dobiju </w:t>
      </w:r>
      <w:r w:rsidRPr="00D847D8">
        <w:rPr>
          <w:rFonts w:asciiTheme="minorHAnsi" w:hAnsiTheme="minorHAnsi"/>
          <w:color w:val="FF0000"/>
          <w:lang w:val="sr-Latn-RS"/>
        </w:rPr>
        <w:t>pozivno pismo od strane mentora</w:t>
      </w:r>
      <w:r w:rsidRPr="00D847D8">
        <w:rPr>
          <w:rFonts w:asciiTheme="minorHAnsi" w:hAnsiTheme="minorHAnsi"/>
          <w:color w:val="000000"/>
          <w:lang w:val="sr-Latn-RS"/>
        </w:rPr>
        <w:t xml:space="preserve">, koji se prilaže na platformi </w:t>
      </w:r>
      <w:proofErr w:type="spellStart"/>
      <w:r w:rsidRPr="00D847D8">
        <w:rPr>
          <w:rFonts w:asciiTheme="minorHAnsi" w:hAnsiTheme="minorHAnsi"/>
          <w:color w:val="000000"/>
          <w:lang w:val="sr-Latn-RS"/>
        </w:rPr>
        <w:t>Mobion</w:t>
      </w:r>
      <w:proofErr w:type="spellEnd"/>
      <w:r w:rsidRPr="00D847D8">
        <w:rPr>
          <w:rFonts w:asciiTheme="minorHAnsi" w:hAnsiTheme="minorHAnsi"/>
          <w:color w:val="000000"/>
          <w:lang w:val="sr-Latn-RS"/>
        </w:rPr>
        <w:t>.</w:t>
      </w:r>
    </w:p>
    <w:p w:rsidR="006613EC" w:rsidRPr="00D847D8" w:rsidRDefault="005E172C" w:rsidP="006613EC">
      <w:pPr>
        <w:pStyle w:val="ListParagraph"/>
        <w:numPr>
          <w:ilvl w:val="0"/>
          <w:numId w:val="3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da do</w:t>
      </w:r>
      <w:r w:rsidR="001B3F47" w:rsidRPr="00D847D8">
        <w:rPr>
          <w:rFonts w:asciiTheme="minorHAnsi" w:hAnsiTheme="minorHAnsi"/>
          <w:color w:val="000000"/>
          <w:lang w:val="sr-Latn-RS"/>
        </w:rPr>
        <w:t xml:space="preserve">govaraju sve pojedinosti </w:t>
      </w:r>
      <w:r w:rsidR="004D09FF" w:rsidRPr="00D847D8">
        <w:rPr>
          <w:rFonts w:asciiTheme="minorHAnsi" w:hAnsiTheme="minorHAnsi"/>
          <w:color w:val="000000"/>
          <w:lang w:val="sr-Latn-RS"/>
        </w:rPr>
        <w:t xml:space="preserve">u vezi sa popunjavanjem aplikacije </w:t>
      </w:r>
      <w:r w:rsidR="001B3F47" w:rsidRPr="00D847D8">
        <w:rPr>
          <w:rFonts w:asciiTheme="minorHAnsi" w:hAnsiTheme="minorHAnsi"/>
          <w:color w:val="000000"/>
          <w:lang w:val="sr-Latn-RS"/>
        </w:rPr>
        <w:t xml:space="preserve">sa </w:t>
      </w:r>
      <w:proofErr w:type="spellStart"/>
      <w:r w:rsidR="001B3F47" w:rsidRPr="00D847D8">
        <w:rPr>
          <w:rFonts w:asciiTheme="minorHAnsi" w:hAnsiTheme="minorHAnsi"/>
          <w:color w:val="000000"/>
          <w:lang w:val="sr-Latn-RS"/>
        </w:rPr>
        <w:t>koordinatorom</w:t>
      </w:r>
      <w:proofErr w:type="spellEnd"/>
      <w:r w:rsidR="001B3F47" w:rsidRPr="00D847D8">
        <w:rPr>
          <w:rFonts w:asciiTheme="minorHAnsi" w:hAnsiTheme="minorHAnsi"/>
          <w:color w:val="000000"/>
          <w:lang w:val="sr-Latn-RS"/>
        </w:rPr>
        <w:t xml:space="preserve"> na matičnom fakultetu</w:t>
      </w:r>
      <w:r w:rsidR="00304ECC" w:rsidRPr="00D847D8">
        <w:rPr>
          <w:rFonts w:asciiTheme="minorHAnsi" w:hAnsiTheme="minorHAnsi"/>
          <w:color w:val="000000"/>
          <w:lang w:val="sr-Latn-RS"/>
        </w:rPr>
        <w:t>.</w:t>
      </w:r>
      <w:r w:rsidR="001B3F47" w:rsidRPr="00D847D8">
        <w:rPr>
          <w:rFonts w:asciiTheme="minorHAnsi" w:hAnsiTheme="minorHAnsi"/>
          <w:color w:val="000000"/>
          <w:lang w:val="sr-Latn-RS"/>
        </w:rPr>
        <w:t xml:space="preserve"> </w:t>
      </w:r>
    </w:p>
    <w:p w:rsidR="00582E9F" w:rsidRDefault="00582E9F" w:rsidP="00490835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</w:p>
    <w:p w:rsidR="00582E9F" w:rsidRDefault="00582E9F" w:rsidP="00490835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</w:p>
    <w:p w:rsidR="00582E9F" w:rsidRDefault="00582E9F" w:rsidP="00490835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</w:p>
    <w:p w:rsidR="00490835" w:rsidRPr="00D847D8" w:rsidRDefault="00490835" w:rsidP="00490835">
      <w:pPr>
        <w:spacing w:after="0" w:line="240" w:lineRule="auto"/>
        <w:rPr>
          <w:rFonts w:eastAsia="Times New Roman" w:cs="Times New Roman"/>
          <w:b/>
          <w:color w:val="FF0000"/>
          <w:u w:val="single"/>
          <w:lang w:val="sr-Latn-RS"/>
        </w:rPr>
      </w:pPr>
      <w:r w:rsidRPr="00D847D8">
        <w:rPr>
          <w:rFonts w:eastAsia="Times New Roman" w:cs="Times New Roman"/>
          <w:b/>
          <w:color w:val="FF0000"/>
          <w:u w:val="single"/>
          <w:lang w:val="sr-Latn-RS"/>
        </w:rPr>
        <w:t xml:space="preserve">Obaveza nastavnog i </w:t>
      </w:r>
      <w:proofErr w:type="spellStart"/>
      <w:r w:rsidRPr="00D847D8">
        <w:rPr>
          <w:rFonts w:eastAsia="Times New Roman" w:cs="Times New Roman"/>
          <w:b/>
          <w:color w:val="FF0000"/>
          <w:u w:val="single"/>
          <w:lang w:val="sr-Latn-RS"/>
        </w:rPr>
        <w:t>nenastavnog</w:t>
      </w:r>
      <w:proofErr w:type="spellEnd"/>
      <w:r w:rsidRPr="00D847D8">
        <w:rPr>
          <w:rFonts w:eastAsia="Times New Roman" w:cs="Times New Roman"/>
          <w:b/>
          <w:color w:val="FF0000"/>
          <w:u w:val="single"/>
          <w:lang w:val="sr-Latn-RS"/>
        </w:rPr>
        <w:t xml:space="preserve"> osoblja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490835" w:rsidRPr="00D847D8" w:rsidRDefault="00490835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 xml:space="preserve">Osoblje ima </w:t>
      </w:r>
      <w:r w:rsidR="005E172C" w:rsidRPr="00D847D8">
        <w:rPr>
          <w:rFonts w:eastAsia="Times New Roman" w:cs="Times New Roman"/>
          <w:color w:val="000000"/>
          <w:sz w:val="24"/>
          <w:szCs w:val="24"/>
          <w:lang w:val="sr-Latn-RS"/>
        </w:rPr>
        <w:t xml:space="preserve">sledeće </w:t>
      </w: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obavez</w:t>
      </w:r>
      <w:r w:rsidR="005E172C" w:rsidRPr="00D847D8">
        <w:rPr>
          <w:rFonts w:eastAsia="Times New Roman" w:cs="Times New Roman"/>
          <w:color w:val="000000"/>
          <w:sz w:val="24"/>
          <w:szCs w:val="24"/>
          <w:lang w:val="sr-Latn-RS"/>
        </w:rPr>
        <w:t>e:</w:t>
      </w:r>
    </w:p>
    <w:p w:rsidR="00490835" w:rsidRPr="00D847D8" w:rsidRDefault="005E172C" w:rsidP="0049083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da p</w:t>
      </w:r>
      <w:r w:rsidR="00490835" w:rsidRPr="00D847D8">
        <w:rPr>
          <w:rFonts w:asciiTheme="minorHAnsi" w:hAnsiTheme="minorHAnsi"/>
          <w:color w:val="000000"/>
          <w:lang w:val="sr-Latn-RS"/>
        </w:rPr>
        <w:t>rikup</w:t>
      </w:r>
      <w:r w:rsidRPr="00D847D8">
        <w:rPr>
          <w:rFonts w:asciiTheme="minorHAnsi" w:hAnsiTheme="minorHAnsi"/>
          <w:color w:val="000000"/>
          <w:lang w:val="sr-Latn-RS"/>
        </w:rPr>
        <w:t>e</w:t>
      </w:r>
      <w:r w:rsidR="00490835" w:rsidRPr="00D847D8">
        <w:rPr>
          <w:rFonts w:asciiTheme="minorHAnsi" w:hAnsiTheme="minorHAnsi"/>
          <w:color w:val="000000"/>
          <w:lang w:val="sr-Latn-RS"/>
        </w:rPr>
        <w:t xml:space="preserve"> svu neophodnu dokumentaciju (i </w:t>
      </w:r>
      <w:proofErr w:type="spellStart"/>
      <w:r w:rsidR="00490835" w:rsidRPr="00D847D8">
        <w:rPr>
          <w:rFonts w:asciiTheme="minorHAnsi" w:hAnsiTheme="minorHAnsi"/>
          <w:color w:val="000000"/>
          <w:lang w:val="sr-Latn-RS"/>
        </w:rPr>
        <w:t>Mobility</w:t>
      </w:r>
      <w:proofErr w:type="spellEnd"/>
      <w:r w:rsidR="00490835" w:rsidRPr="00D847D8">
        <w:rPr>
          <w:rFonts w:asciiTheme="minorHAnsi" w:hAnsiTheme="minorHAnsi"/>
          <w:color w:val="000000"/>
          <w:lang w:val="sr-Latn-RS"/>
        </w:rPr>
        <w:t xml:space="preserve"> </w:t>
      </w:r>
      <w:proofErr w:type="spellStart"/>
      <w:r w:rsidR="00490835" w:rsidRPr="00D847D8">
        <w:rPr>
          <w:rFonts w:asciiTheme="minorHAnsi" w:hAnsiTheme="minorHAnsi"/>
          <w:color w:val="000000"/>
          <w:lang w:val="sr-Latn-RS"/>
        </w:rPr>
        <w:t>agreement</w:t>
      </w:r>
      <w:proofErr w:type="spellEnd"/>
      <w:r w:rsidR="00005E9D" w:rsidRPr="00D847D8">
        <w:rPr>
          <w:rFonts w:asciiTheme="minorHAnsi" w:hAnsiTheme="minorHAnsi"/>
          <w:color w:val="000000"/>
          <w:lang w:val="sr-Latn-RS"/>
        </w:rPr>
        <w:t xml:space="preserve"> i pozivno pismo</w:t>
      </w:r>
      <w:r w:rsidR="00490835" w:rsidRPr="00D847D8">
        <w:rPr>
          <w:rFonts w:asciiTheme="minorHAnsi" w:hAnsiTheme="minorHAnsi"/>
          <w:color w:val="000000"/>
          <w:lang w:val="sr-Latn-RS"/>
        </w:rPr>
        <w:t xml:space="preserve">) i tek nakon toga da aplicira na </w:t>
      </w:r>
      <w:proofErr w:type="spellStart"/>
      <w:r w:rsidR="00490835" w:rsidRPr="00D847D8">
        <w:rPr>
          <w:rFonts w:asciiTheme="minorHAnsi" w:hAnsiTheme="minorHAnsi"/>
          <w:color w:val="000000"/>
          <w:lang w:val="sr-Latn-RS"/>
        </w:rPr>
        <w:t>Mobion</w:t>
      </w:r>
      <w:proofErr w:type="spellEnd"/>
      <w:r w:rsidR="00490835" w:rsidRPr="00D847D8">
        <w:rPr>
          <w:rFonts w:asciiTheme="minorHAnsi" w:hAnsiTheme="minorHAnsi"/>
          <w:color w:val="000000"/>
          <w:lang w:val="sr-Latn-RS"/>
        </w:rPr>
        <w:t>.</w:t>
      </w:r>
    </w:p>
    <w:p w:rsidR="00490835" w:rsidRPr="00D847D8" w:rsidRDefault="005E172C" w:rsidP="0049083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u</w:t>
      </w:r>
      <w:r w:rsidR="00490835" w:rsidRPr="00D847D8">
        <w:rPr>
          <w:rFonts w:asciiTheme="minorHAnsi" w:hAnsiTheme="minorHAnsi"/>
          <w:color w:val="000000"/>
          <w:lang w:val="sr-Latn-RS"/>
        </w:rPr>
        <w:t>redno</w:t>
      </w:r>
      <w:r w:rsidRPr="00D847D8">
        <w:rPr>
          <w:rFonts w:asciiTheme="minorHAnsi" w:hAnsiTheme="minorHAnsi"/>
          <w:color w:val="000000"/>
          <w:lang w:val="sr-Latn-RS"/>
        </w:rPr>
        <w:t xml:space="preserve"> da</w:t>
      </w:r>
      <w:r w:rsidR="00490835" w:rsidRPr="00D847D8">
        <w:rPr>
          <w:rFonts w:asciiTheme="minorHAnsi" w:hAnsiTheme="minorHAnsi"/>
          <w:color w:val="000000"/>
          <w:lang w:val="sr-Latn-RS"/>
        </w:rPr>
        <w:t xml:space="preserve"> popune </w:t>
      </w:r>
      <w:r w:rsidRPr="00D847D8">
        <w:rPr>
          <w:rFonts w:asciiTheme="minorHAnsi" w:hAnsiTheme="minorHAnsi"/>
          <w:color w:val="000000"/>
          <w:lang w:val="sr-Latn-RS"/>
        </w:rPr>
        <w:t xml:space="preserve">(i potpišu) </w:t>
      </w:r>
      <w:proofErr w:type="spellStart"/>
      <w:r w:rsidR="00490835" w:rsidRPr="00D847D8">
        <w:rPr>
          <w:rFonts w:asciiTheme="minorHAnsi" w:hAnsiTheme="minorHAnsi"/>
          <w:color w:val="000000"/>
          <w:lang w:val="sr-Latn-RS"/>
        </w:rPr>
        <w:t>Mobility</w:t>
      </w:r>
      <w:proofErr w:type="spellEnd"/>
      <w:r w:rsidR="00490835" w:rsidRPr="00D847D8">
        <w:rPr>
          <w:rFonts w:asciiTheme="minorHAnsi" w:hAnsiTheme="minorHAnsi"/>
          <w:color w:val="000000"/>
          <w:lang w:val="sr-Latn-RS"/>
        </w:rPr>
        <w:t xml:space="preserve"> </w:t>
      </w:r>
      <w:proofErr w:type="spellStart"/>
      <w:r w:rsidR="00490835" w:rsidRPr="00D847D8">
        <w:rPr>
          <w:rFonts w:asciiTheme="minorHAnsi" w:hAnsiTheme="minorHAnsi"/>
          <w:color w:val="000000"/>
          <w:lang w:val="sr-Latn-RS"/>
        </w:rPr>
        <w:t>agreement</w:t>
      </w:r>
      <w:proofErr w:type="spellEnd"/>
      <w:r w:rsidR="00490835" w:rsidRPr="00D847D8">
        <w:rPr>
          <w:rFonts w:asciiTheme="minorHAnsi" w:hAnsiTheme="minorHAnsi"/>
          <w:color w:val="000000"/>
          <w:lang w:val="sr-Latn-RS"/>
        </w:rPr>
        <w:t xml:space="preserve">. 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Mobility agreement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>za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Staff for teaching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i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 xml:space="preserve"> Staff for training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proofErr w:type="spellStart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>potpisuje</w:t>
      </w:r>
      <w:proofErr w:type="spellEnd"/>
      <w:r w:rsidRPr="00D847D8">
        <w:rPr>
          <w:rFonts w:asciiTheme="minorHAnsi" w:hAnsiTheme="minorHAnsi"/>
          <w:b/>
          <w:bCs/>
          <w:color w:val="FF0000"/>
          <w:sz w:val="22"/>
          <w:szCs w:val="22"/>
        </w:rPr>
        <w:t xml:space="preserve"> </w:t>
      </w:r>
      <w:r w:rsidRPr="00D847D8">
        <w:rPr>
          <w:rFonts w:asciiTheme="minorHAnsi" w:hAnsiTheme="minorHAnsi"/>
          <w:b/>
          <w:bCs/>
          <w:color w:val="FF0000"/>
          <w:sz w:val="22"/>
          <w:szCs w:val="22"/>
          <w:u w:val="single"/>
        </w:rPr>
        <w:t>PROREKTOR PROF. Dr. IVANKA POPOVIĆ.</w:t>
      </w:r>
    </w:p>
    <w:p w:rsidR="00490835" w:rsidRPr="00D847D8" w:rsidRDefault="00005E9D" w:rsidP="00490835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>Treba da stupe u kontakt sa kolegama na stranom univerzitetu</w:t>
      </w:r>
      <w:r w:rsidR="00175F17">
        <w:rPr>
          <w:rFonts w:asciiTheme="minorHAnsi" w:hAnsiTheme="minorHAnsi"/>
          <w:color w:val="000000"/>
          <w:lang w:val="sr-Latn-RS"/>
        </w:rPr>
        <w:t xml:space="preserve"> (fakultetu)</w:t>
      </w:r>
      <w:r w:rsidRPr="00D847D8">
        <w:rPr>
          <w:rFonts w:asciiTheme="minorHAnsi" w:hAnsiTheme="minorHAnsi"/>
          <w:color w:val="000000"/>
          <w:lang w:val="sr-Latn-RS"/>
        </w:rPr>
        <w:t xml:space="preserve"> i da potraže </w:t>
      </w:r>
      <w:r w:rsidRPr="00D847D8">
        <w:rPr>
          <w:rFonts w:asciiTheme="minorHAnsi" w:hAnsiTheme="minorHAnsi"/>
          <w:color w:val="FF0000"/>
          <w:lang w:val="sr-Latn-RS"/>
        </w:rPr>
        <w:t>pozivno pismo sa tačnim datumom boravka na stranom univerzitetu.</w:t>
      </w:r>
    </w:p>
    <w:p w:rsidR="00005E9D" w:rsidRPr="00D847D8" w:rsidRDefault="00005E9D" w:rsidP="00005E9D">
      <w:pPr>
        <w:pStyle w:val="ListParagraph"/>
        <w:numPr>
          <w:ilvl w:val="0"/>
          <w:numId w:val="5"/>
        </w:numPr>
        <w:spacing w:after="0"/>
        <w:rPr>
          <w:rFonts w:asciiTheme="minorHAnsi" w:hAnsiTheme="minorHAnsi"/>
          <w:color w:val="000000"/>
          <w:lang w:val="sr-Latn-RS"/>
        </w:rPr>
      </w:pPr>
      <w:r w:rsidRPr="00D847D8">
        <w:rPr>
          <w:rFonts w:asciiTheme="minorHAnsi" w:hAnsiTheme="minorHAnsi"/>
          <w:color w:val="000000"/>
          <w:lang w:val="sr-Latn-RS"/>
        </w:rPr>
        <w:t xml:space="preserve">Treba da dogovaraju sve pojedinosti u vezi sa popunjavanjem aplikacije sa </w:t>
      </w:r>
      <w:proofErr w:type="spellStart"/>
      <w:r w:rsidRPr="00D847D8">
        <w:rPr>
          <w:rFonts w:asciiTheme="minorHAnsi" w:hAnsiTheme="minorHAnsi"/>
          <w:color w:val="000000"/>
          <w:lang w:val="sr-Latn-RS"/>
        </w:rPr>
        <w:t>koordinatorom</w:t>
      </w:r>
      <w:proofErr w:type="spellEnd"/>
      <w:r w:rsidRPr="00D847D8">
        <w:rPr>
          <w:rFonts w:asciiTheme="minorHAnsi" w:hAnsiTheme="minorHAnsi"/>
          <w:color w:val="000000"/>
          <w:lang w:val="sr-Latn-RS"/>
        </w:rPr>
        <w:t xml:space="preserve"> na matičnom fakultetu. </w:t>
      </w:r>
    </w:p>
    <w:p w:rsidR="004F5629" w:rsidRPr="00D847D8" w:rsidRDefault="00B1359F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 xml:space="preserve">Nakon isteka konkursa </w:t>
      </w:r>
      <w:r w:rsidR="004F5629" w:rsidRPr="00D847D8">
        <w:rPr>
          <w:rFonts w:eastAsia="Times New Roman" w:cs="Times New Roman"/>
          <w:b/>
          <w:color w:val="000000"/>
          <w:lang w:val="sr-Latn-RS"/>
        </w:rPr>
        <w:t>matični fakultet vrši rangiranje kandidata i konačnu listu predloga šalje rektoratu UB</w:t>
      </w:r>
      <w:r w:rsidR="004F5629" w:rsidRPr="00D847D8">
        <w:rPr>
          <w:rFonts w:eastAsia="Times New Roman" w:cs="Times New Roman"/>
          <w:color w:val="000000"/>
          <w:lang w:val="sr-Latn-RS"/>
        </w:rPr>
        <w:t xml:space="preserve"> (</w:t>
      </w:r>
      <w:r w:rsidR="004F5629" w:rsidRPr="00D847D8">
        <w:rPr>
          <w:rFonts w:eastAsia="Times New Roman" w:cs="Times New Roman"/>
          <w:color w:val="FF0000"/>
          <w:lang w:val="sr-Latn-RS"/>
        </w:rPr>
        <w:t>u prilogu je primer dopisa, koji fakulteti dostavljaju rektoratu</w:t>
      </w:r>
      <w:r w:rsidR="00437821">
        <w:rPr>
          <w:rFonts w:eastAsia="Times New Roman" w:cs="Times New Roman"/>
          <w:color w:val="FF0000"/>
          <w:lang w:val="sr-Latn-RS"/>
        </w:rPr>
        <w:t xml:space="preserve">, </w:t>
      </w:r>
      <w:r w:rsidR="00437821" w:rsidRPr="00437821">
        <w:rPr>
          <w:rFonts w:eastAsia="Times New Roman" w:cs="Times New Roman"/>
          <w:b/>
          <w:color w:val="FF0000"/>
          <w:lang w:val="sr-Latn-RS"/>
        </w:rPr>
        <w:t>OUTGOING</w:t>
      </w:r>
      <w:r w:rsidR="004F5629" w:rsidRPr="00D847D8">
        <w:rPr>
          <w:rFonts w:eastAsia="Times New Roman" w:cs="Times New Roman"/>
          <w:color w:val="000000"/>
          <w:lang w:val="sr-Latn-RS"/>
        </w:rPr>
        <w:t>).</w:t>
      </w:r>
      <w:r w:rsidR="007F0C39">
        <w:rPr>
          <w:rFonts w:eastAsia="Times New Roman" w:cs="Times New Roman"/>
          <w:color w:val="000000"/>
          <w:lang w:val="sr-Latn-RS"/>
        </w:rPr>
        <w:t xml:space="preserve"> </w:t>
      </w:r>
      <w:proofErr w:type="spellStart"/>
      <w:r w:rsidR="007F0C39">
        <w:rPr>
          <w:rFonts w:eastAsia="Times New Roman" w:cs="Times New Roman"/>
          <w:color w:val="000000"/>
          <w:lang w:val="sr-Latn-RS"/>
        </w:rPr>
        <w:t>Zavodni</w:t>
      </w:r>
      <w:proofErr w:type="spellEnd"/>
      <w:r w:rsidR="007F0C39">
        <w:rPr>
          <w:rFonts w:eastAsia="Times New Roman" w:cs="Times New Roman"/>
          <w:color w:val="000000"/>
          <w:lang w:val="sr-Latn-RS"/>
        </w:rPr>
        <w:t xml:space="preserve"> broj i datum potpisivanja inter-institucionalnog sporazuma može da vidi </w:t>
      </w:r>
      <w:r w:rsidR="005879A9">
        <w:rPr>
          <w:rFonts w:eastAsia="Times New Roman" w:cs="Times New Roman"/>
          <w:color w:val="000000"/>
          <w:lang w:val="sr-Latn-RS"/>
        </w:rPr>
        <w:t>ECTS koordinator na fakultetima/</w:t>
      </w:r>
      <w:r w:rsidR="007F0C39">
        <w:rPr>
          <w:rFonts w:eastAsia="Times New Roman" w:cs="Times New Roman"/>
          <w:color w:val="000000"/>
          <w:lang w:val="sr-Latn-RS"/>
        </w:rPr>
        <w:t>institutima.</w:t>
      </w:r>
    </w:p>
    <w:p w:rsidR="004F5629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437821" w:rsidRPr="00437821" w:rsidRDefault="00437821" w:rsidP="004378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43782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U slučaju da strani partner uputi listu predloženih kandidata direktno fakultetu, fakultet je dužan da o tome obavesti rektorat putem zvaničnog dopisa (</w:t>
      </w:r>
      <w:r w:rsidRPr="00D847D8">
        <w:rPr>
          <w:rFonts w:eastAsia="Times New Roman" w:cs="Times New Roman"/>
          <w:color w:val="FF0000"/>
          <w:lang w:val="sr-Latn-RS"/>
        </w:rPr>
        <w:t>u prilogu je primer dopisa, koji fakulteti dostavljaju rektoratu</w:t>
      </w:r>
      <w:r>
        <w:rPr>
          <w:rFonts w:eastAsia="Times New Roman" w:cs="Times New Roman"/>
          <w:color w:val="FF0000"/>
          <w:lang w:val="sr-Latn-RS"/>
        </w:rPr>
        <w:t xml:space="preserve">, </w:t>
      </w:r>
      <w:r w:rsidRPr="00437821">
        <w:rPr>
          <w:rFonts w:eastAsia="Times New Roman" w:cs="Times New Roman"/>
          <w:b/>
          <w:color w:val="FF0000"/>
          <w:lang w:val="sr-Latn-RS"/>
        </w:rPr>
        <w:t>INCOMING</w:t>
      </w:r>
      <w:r w:rsidRPr="00437821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).</w:t>
      </w:r>
    </w:p>
    <w:p w:rsidR="00437821" w:rsidRPr="00D847D8" w:rsidRDefault="00437821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Na kraju rektorat UB šalje partner institucijama zvanično pismo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nominacije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 xml:space="preserve"> kandidata sa UB.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b/>
          <w:color w:val="FF0000"/>
          <w:sz w:val="24"/>
          <w:szCs w:val="24"/>
          <w:lang w:val="sr-Latn-RS"/>
        </w:rPr>
      </w:pPr>
      <w:r w:rsidRPr="00D847D8">
        <w:rPr>
          <w:rFonts w:eastAsia="Times New Roman" w:cs="Times New Roman"/>
          <w:b/>
          <w:color w:val="FF0000"/>
          <w:lang w:val="sr-Latn-RS"/>
        </w:rPr>
        <w:t>Molim Vas da imate u vidu da konačnu odluku donose kolege sa partner univerziteta, tako da nijedan fakultet</w:t>
      </w:r>
      <w:r w:rsidR="00437821">
        <w:rPr>
          <w:rFonts w:eastAsia="Times New Roman" w:cs="Times New Roman"/>
          <w:b/>
          <w:color w:val="FF0000"/>
          <w:lang w:val="sr-Latn-RS"/>
        </w:rPr>
        <w:t>/institut</w:t>
      </w:r>
      <w:r w:rsidRPr="00D847D8">
        <w:rPr>
          <w:rFonts w:eastAsia="Times New Roman" w:cs="Times New Roman"/>
          <w:b/>
          <w:color w:val="FF0000"/>
          <w:lang w:val="sr-Latn-RS"/>
        </w:rPr>
        <w:t xml:space="preserve"> nema zagarantovano mesto za mobilnost. Drugim rečima, neki od pomenutih fakulteta</w:t>
      </w:r>
      <w:r w:rsidR="00437821">
        <w:rPr>
          <w:rFonts w:eastAsia="Times New Roman" w:cs="Times New Roman"/>
          <w:b/>
          <w:color w:val="FF0000"/>
          <w:lang w:val="sr-Latn-RS"/>
        </w:rPr>
        <w:t>/instituta</w:t>
      </w:r>
      <w:r w:rsidRPr="00D847D8">
        <w:rPr>
          <w:rFonts w:eastAsia="Times New Roman" w:cs="Times New Roman"/>
          <w:b/>
          <w:color w:val="FF0000"/>
          <w:lang w:val="sr-Latn-RS"/>
        </w:rPr>
        <w:t xml:space="preserve"> mogu dobiti više od jedne mobilnosti - sve u zavisnosti od kvaliteta kandidata i zainteresovanosti univerziteta iz inostranstva da prime kandidata(e). 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>Takođe Vas molim da informacije o trajanju konkursa prosledite svim zainteresovanim kandidatima ili postavite na oglasnu tablu Fakulteta.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43B31" w:rsidRDefault="004F5629" w:rsidP="004F5629">
      <w:pPr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sr-Latn-RS"/>
        </w:rPr>
      </w:pPr>
      <w:r w:rsidRPr="00D43B31">
        <w:rPr>
          <w:rFonts w:eastAsia="Times New Roman" w:cs="Times New Roman"/>
          <w:b/>
          <w:color w:val="000000"/>
          <w:lang w:val="sr-Latn-RS"/>
        </w:rPr>
        <w:t>ISTO TAKO MOLIM FAKULTET</w:t>
      </w:r>
      <w:r w:rsidR="00437821">
        <w:rPr>
          <w:rFonts w:eastAsia="Times New Roman" w:cs="Times New Roman"/>
          <w:b/>
          <w:color w:val="000000"/>
          <w:lang w:val="sr-Latn-RS"/>
        </w:rPr>
        <w:t>/INSTITUT</w:t>
      </w:r>
      <w:r w:rsidRPr="00D43B31">
        <w:rPr>
          <w:rFonts w:eastAsia="Times New Roman" w:cs="Times New Roman"/>
          <w:b/>
          <w:color w:val="000000"/>
          <w:lang w:val="sr-Latn-RS"/>
        </w:rPr>
        <w:t xml:space="preserve"> DA SE PRIDRŽAVA ROKU ZA DOSTAVLJANJE SVOJE LISTE NOMIN</w:t>
      </w:r>
      <w:r w:rsidR="00B1359F" w:rsidRPr="00D43B31">
        <w:rPr>
          <w:rFonts w:eastAsia="Times New Roman" w:cs="Times New Roman"/>
          <w:b/>
          <w:color w:val="000000"/>
          <w:lang w:val="sr-Latn-RS"/>
        </w:rPr>
        <w:t xml:space="preserve">OVANIH </w:t>
      </w:r>
      <w:r w:rsidRPr="00D43B31">
        <w:rPr>
          <w:rFonts w:eastAsia="Times New Roman" w:cs="Times New Roman"/>
          <w:b/>
          <w:color w:val="000000"/>
          <w:lang w:val="sr-Latn-RS"/>
        </w:rPr>
        <w:t xml:space="preserve"> KANDIDATA REKTORATU, kako bi zvanične </w:t>
      </w:r>
      <w:proofErr w:type="spellStart"/>
      <w:r w:rsidRPr="00D43B31">
        <w:rPr>
          <w:rFonts w:eastAsia="Times New Roman" w:cs="Times New Roman"/>
          <w:b/>
          <w:color w:val="000000"/>
          <w:lang w:val="sr-Latn-RS"/>
        </w:rPr>
        <w:t>nominacije</w:t>
      </w:r>
      <w:proofErr w:type="spellEnd"/>
      <w:r w:rsidRPr="00D43B31">
        <w:rPr>
          <w:rFonts w:eastAsia="Times New Roman" w:cs="Times New Roman"/>
          <w:b/>
          <w:color w:val="000000"/>
          <w:lang w:val="sr-Latn-RS"/>
        </w:rPr>
        <w:t xml:space="preserve"> iz Beograda stigle blag</w:t>
      </w:r>
      <w:r w:rsidR="00437821">
        <w:rPr>
          <w:rFonts w:eastAsia="Times New Roman" w:cs="Times New Roman"/>
          <w:b/>
          <w:color w:val="000000"/>
          <w:lang w:val="sr-Latn-RS"/>
        </w:rPr>
        <w:t>ovremeno partner univerzitetima (do 7 dana od isteka konkursa).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</w:p>
    <w:p w:rsidR="00D91EC4" w:rsidRDefault="00D91EC4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  <w:bookmarkStart w:id="0" w:name="_GoBack"/>
      <w:bookmarkEnd w:id="0"/>
    </w:p>
    <w:p w:rsidR="004F5629" w:rsidRPr="00D847D8" w:rsidRDefault="004F5629" w:rsidP="004F5629">
      <w:pPr>
        <w:spacing w:after="0" w:line="240" w:lineRule="auto"/>
        <w:ind w:left="720"/>
        <w:contextualSpacing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7C3B22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D847D8">
        <w:rPr>
          <w:rFonts w:eastAsia="Times New Roman" w:cs="Times New Roman"/>
          <w:color w:val="000000"/>
          <w:lang w:val="sr-Latn-RS"/>
        </w:rPr>
        <w:t xml:space="preserve">S </w:t>
      </w:r>
      <w:proofErr w:type="spellStart"/>
      <w:r w:rsidRPr="00D847D8">
        <w:rPr>
          <w:rFonts w:eastAsia="Times New Roman" w:cs="Times New Roman"/>
          <w:color w:val="000000"/>
          <w:lang w:val="sr-Latn-RS"/>
        </w:rPr>
        <w:t>postovanjem</w:t>
      </w:r>
      <w:proofErr w:type="spellEnd"/>
      <w:r w:rsidRPr="00D847D8">
        <w:rPr>
          <w:rFonts w:eastAsia="Times New Roman" w:cs="Times New Roman"/>
          <w:color w:val="000000"/>
          <w:lang w:val="sr-Latn-RS"/>
        </w:rPr>
        <w:t>,</w:t>
      </w:r>
    </w:p>
    <w:p w:rsidR="004F5629" w:rsidRPr="007C3B22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  <w:lang w:val="sr-Latn-RS"/>
        </w:rPr>
      </w:pPr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 </w:t>
      </w:r>
    </w:p>
    <w:p w:rsidR="004F5629" w:rsidRPr="00D847D8" w:rsidRDefault="004F5629" w:rsidP="004F5629">
      <w:pPr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 xml:space="preserve">Marina </w:t>
      </w:r>
      <w:proofErr w:type="spellStart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Kostrica</w:t>
      </w:r>
      <w:proofErr w:type="spellEnd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br/>
        <w:t xml:space="preserve">Univerzitet u Beogradu/University of </w:t>
      </w:r>
      <w:proofErr w:type="spellStart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Belgrade</w:t>
      </w:r>
      <w:proofErr w:type="spellEnd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br/>
        <w:t xml:space="preserve">Studentski trg 1, 11000 Beograd/Studentski trg 1, 11000 </w:t>
      </w:r>
      <w:proofErr w:type="spellStart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Belgrade</w:t>
      </w:r>
      <w:proofErr w:type="spellEnd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br/>
        <w:t>Republika Srbija/</w:t>
      </w:r>
      <w:proofErr w:type="spellStart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Republic</w:t>
      </w:r>
      <w:proofErr w:type="spellEnd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 xml:space="preserve"> of </w:t>
      </w:r>
      <w:proofErr w:type="spellStart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t>Serbia</w:t>
      </w:r>
      <w:proofErr w:type="spellEnd"/>
      <w:r w:rsidRPr="007C3B22">
        <w:rPr>
          <w:rFonts w:eastAsia="Times New Roman" w:cs="Times New Roman"/>
          <w:color w:val="000000"/>
          <w:sz w:val="24"/>
          <w:szCs w:val="24"/>
          <w:lang w:val="sr-Latn-RS"/>
        </w:rPr>
        <w:br/>
        <w:t xml:space="preserve">Tel. </w:t>
      </w:r>
      <w:r w:rsidRPr="00D847D8">
        <w:rPr>
          <w:rFonts w:eastAsia="Times New Roman" w:cs="Times New Roman"/>
          <w:color w:val="000000"/>
          <w:sz w:val="24"/>
          <w:szCs w:val="24"/>
        </w:rPr>
        <w:t>+381 11 3207453</w:t>
      </w:r>
      <w:r w:rsidRPr="00D847D8">
        <w:rPr>
          <w:rFonts w:eastAsia="Times New Roman" w:cs="Times New Roman"/>
          <w:color w:val="000000"/>
          <w:sz w:val="24"/>
          <w:szCs w:val="24"/>
        </w:rPr>
        <w:br/>
        <w:t>Fax +381 11 3281 149</w:t>
      </w:r>
      <w:r w:rsidRPr="00D847D8">
        <w:rPr>
          <w:rFonts w:eastAsia="Times New Roman" w:cs="Times New Roman"/>
          <w:color w:val="000000"/>
          <w:sz w:val="24"/>
          <w:szCs w:val="24"/>
        </w:rPr>
        <w:br/>
        <w:t>kostrm@rect.bg.ac.rs</w:t>
      </w:r>
      <w:r w:rsidRPr="00D847D8">
        <w:rPr>
          <w:rFonts w:eastAsia="Times New Roman" w:cs="Times New Roman"/>
          <w:color w:val="000000"/>
          <w:sz w:val="24"/>
          <w:szCs w:val="24"/>
        </w:rPr>
        <w:br/>
        <w:t>www.bg.ac.rs</w:t>
      </w:r>
    </w:p>
    <w:p w:rsidR="009031A3" w:rsidRDefault="009031A3"/>
    <w:sectPr w:rsidR="009031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96B81"/>
    <w:multiLevelType w:val="hybridMultilevel"/>
    <w:tmpl w:val="A52A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2C3152"/>
    <w:multiLevelType w:val="hybridMultilevel"/>
    <w:tmpl w:val="17B002FA"/>
    <w:lvl w:ilvl="0" w:tplc="D00259F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84F9E"/>
    <w:multiLevelType w:val="hybridMultilevel"/>
    <w:tmpl w:val="7AA8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27F95"/>
    <w:multiLevelType w:val="multilevel"/>
    <w:tmpl w:val="ACEA2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AF1221"/>
    <w:multiLevelType w:val="hybridMultilevel"/>
    <w:tmpl w:val="7AA801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3A06B4"/>
    <w:multiLevelType w:val="multilevel"/>
    <w:tmpl w:val="B2B69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74C7F"/>
    <w:multiLevelType w:val="hybridMultilevel"/>
    <w:tmpl w:val="A52AD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A4E"/>
    <w:rsid w:val="00005E9D"/>
    <w:rsid w:val="000106E6"/>
    <w:rsid w:val="00070918"/>
    <w:rsid w:val="0008434A"/>
    <w:rsid w:val="000A006A"/>
    <w:rsid w:val="00127639"/>
    <w:rsid w:val="00150647"/>
    <w:rsid w:val="00175F17"/>
    <w:rsid w:val="001B3F47"/>
    <w:rsid w:val="001C45DA"/>
    <w:rsid w:val="001E002A"/>
    <w:rsid w:val="001E6102"/>
    <w:rsid w:val="00206CFE"/>
    <w:rsid w:val="00225C5E"/>
    <w:rsid w:val="00294A4E"/>
    <w:rsid w:val="002E7F46"/>
    <w:rsid w:val="00304ECC"/>
    <w:rsid w:val="0034193C"/>
    <w:rsid w:val="003B57B5"/>
    <w:rsid w:val="00434FA7"/>
    <w:rsid w:val="00437821"/>
    <w:rsid w:val="00473860"/>
    <w:rsid w:val="00490835"/>
    <w:rsid w:val="004D09FF"/>
    <w:rsid w:val="004E0BA3"/>
    <w:rsid w:val="004F5629"/>
    <w:rsid w:val="00523F41"/>
    <w:rsid w:val="00582E9F"/>
    <w:rsid w:val="005879A9"/>
    <w:rsid w:val="005E172C"/>
    <w:rsid w:val="006613EC"/>
    <w:rsid w:val="00662679"/>
    <w:rsid w:val="00663DF5"/>
    <w:rsid w:val="00680E26"/>
    <w:rsid w:val="006857B8"/>
    <w:rsid w:val="007C3B22"/>
    <w:rsid w:val="007C61C9"/>
    <w:rsid w:val="007F0C39"/>
    <w:rsid w:val="00846F5E"/>
    <w:rsid w:val="008C4F4E"/>
    <w:rsid w:val="008E3165"/>
    <w:rsid w:val="009031A3"/>
    <w:rsid w:val="00933748"/>
    <w:rsid w:val="00974E46"/>
    <w:rsid w:val="009771A2"/>
    <w:rsid w:val="00B1359F"/>
    <w:rsid w:val="00BC6A69"/>
    <w:rsid w:val="00D43B31"/>
    <w:rsid w:val="00D561DF"/>
    <w:rsid w:val="00D847D8"/>
    <w:rsid w:val="00D91EC4"/>
    <w:rsid w:val="00EB0AD2"/>
    <w:rsid w:val="00F76697"/>
    <w:rsid w:val="00F93C6F"/>
    <w:rsid w:val="00FD02E7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38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F562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73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738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8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1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9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1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0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5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5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Kostrica</dc:creator>
  <cp:keywords/>
  <dc:description/>
  <cp:lastModifiedBy>Marina Kostrica</cp:lastModifiedBy>
  <cp:revision>61</cp:revision>
  <dcterms:created xsi:type="dcterms:W3CDTF">2016-12-12T13:19:00Z</dcterms:created>
  <dcterms:modified xsi:type="dcterms:W3CDTF">2016-12-27T08:07:00Z</dcterms:modified>
</cp:coreProperties>
</file>