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EA57" w14:textId="707D9B30" w:rsidR="009C2EAF" w:rsidRDefault="73730AD1" w:rsidP="79E24C55">
      <w:pPr>
        <w:rPr>
          <w:rFonts w:eastAsiaTheme="minorEastAsia"/>
          <w:sz w:val="24"/>
          <w:szCs w:val="24"/>
          <w:lang w:val="sr-Latn-RS"/>
        </w:rPr>
      </w:pPr>
      <w:r w:rsidRPr="79E24C55">
        <w:rPr>
          <w:rFonts w:eastAsiaTheme="minorEastAsia"/>
          <w:sz w:val="24"/>
          <w:szCs w:val="24"/>
          <w:lang w:val="sr-Latn-RS"/>
        </w:rPr>
        <w:t xml:space="preserve">Saopštenje za javnost, </w:t>
      </w:r>
      <w:r w:rsidR="00C84F57">
        <w:rPr>
          <w:rFonts w:eastAsiaTheme="minorEastAsia"/>
          <w:sz w:val="24"/>
          <w:szCs w:val="24"/>
          <w:lang w:val="sr-Latn-RS"/>
        </w:rPr>
        <w:t>31</w:t>
      </w:r>
      <w:r w:rsidRPr="79E24C55">
        <w:rPr>
          <w:rFonts w:eastAsiaTheme="minorEastAsia"/>
          <w:sz w:val="24"/>
          <w:szCs w:val="24"/>
          <w:lang w:val="sr-Latn-RS"/>
        </w:rPr>
        <w:t>.10.2022</w:t>
      </w:r>
    </w:p>
    <w:p w14:paraId="1A86CFF4" w14:textId="57C4BB4D" w:rsidR="00872555" w:rsidRPr="00123AEA" w:rsidRDefault="5B38ACC5" w:rsidP="79E24C55">
      <w:pPr>
        <w:rPr>
          <w:rFonts w:eastAsiaTheme="minorEastAsia"/>
          <w:b/>
          <w:bCs/>
          <w:color w:val="4472C4" w:themeColor="accent1"/>
          <w:sz w:val="24"/>
          <w:szCs w:val="24"/>
          <w:lang w:val="sr-Latn-RS"/>
        </w:rPr>
      </w:pPr>
      <w:r w:rsidRPr="79E24C55">
        <w:rPr>
          <w:rFonts w:eastAsiaTheme="minorEastAsia"/>
          <w:b/>
          <w:bCs/>
          <w:sz w:val="24"/>
          <w:szCs w:val="24"/>
          <w:lang w:val="sr-Latn-RS"/>
        </w:rPr>
        <w:t>RISE konkurs za mlade sa dobrim idejama za dru</w:t>
      </w:r>
      <w:r w:rsidR="43E9E7B8" w:rsidRPr="79E24C55">
        <w:rPr>
          <w:rFonts w:eastAsiaTheme="minorEastAsia"/>
          <w:b/>
          <w:bCs/>
          <w:sz w:val="24"/>
          <w:szCs w:val="24"/>
          <w:lang w:val="sr-Latn-RS"/>
        </w:rPr>
        <w:t>š</w:t>
      </w:r>
      <w:r w:rsidRPr="79E24C55">
        <w:rPr>
          <w:rFonts w:eastAsiaTheme="minorEastAsia"/>
          <w:b/>
          <w:bCs/>
          <w:sz w:val="24"/>
          <w:szCs w:val="24"/>
          <w:lang w:val="sr-Latn-RS"/>
        </w:rPr>
        <w:t xml:space="preserve">tvo </w:t>
      </w:r>
      <w:r w:rsidR="00C84F57">
        <w:rPr>
          <w:rFonts w:eastAsiaTheme="minorEastAsia"/>
          <w:b/>
          <w:bCs/>
          <w:color w:val="4472C4" w:themeColor="accent1"/>
          <w:sz w:val="24"/>
          <w:szCs w:val="24"/>
          <w:lang w:val="sr-Latn-RS"/>
        </w:rPr>
        <w:t>produžen do 6. novembra</w:t>
      </w:r>
      <w:r w:rsidR="00872555" w:rsidRPr="00123AEA">
        <w:rPr>
          <w:rFonts w:eastAsiaTheme="minorEastAsia"/>
          <w:b/>
          <w:bCs/>
          <w:color w:val="4472C4" w:themeColor="accent1"/>
          <w:sz w:val="24"/>
          <w:szCs w:val="24"/>
          <w:lang w:val="sr-Latn-RS"/>
        </w:rPr>
        <w:t>!</w:t>
      </w:r>
    </w:p>
    <w:p w14:paraId="140D6CDC" w14:textId="06499031" w:rsidR="00065758" w:rsidRDefault="00872555" w:rsidP="79E24C55">
      <w:pPr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</w:pPr>
      <w:r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Konkurs </w:t>
      </w:r>
      <w:r w:rsidR="00206025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z</w:t>
      </w:r>
      <w:r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a Regionalni inkubator za socijaln</w:t>
      </w:r>
      <w:r w:rsidR="00206025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o</w:t>
      </w:r>
      <w:r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 preduzetni</w:t>
      </w:r>
      <w:r w:rsidR="00206025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štvo</w:t>
      </w:r>
      <w:r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 (RISE)</w:t>
      </w:r>
      <w:r w:rsidR="00206025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, program koji mladima pruža podršku da razviju biznis</w:t>
      </w:r>
      <w:r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 koji će da donese društvene promene, </w:t>
      </w:r>
      <w:r w:rsidR="00C84F57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produžen je </w:t>
      </w:r>
      <w:r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do </w:t>
      </w:r>
      <w:r w:rsidR="00C84F57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6</w:t>
      </w:r>
      <w:r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. </w:t>
      </w:r>
      <w:r w:rsidR="00C84F57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novembra</w:t>
      </w:r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, </w:t>
      </w:r>
      <w:r w:rsidR="003D09B3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saopšteno</w:t>
      </w:r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 je iz organizacije </w:t>
      </w:r>
      <w:proofErr w:type="spellStart"/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Smart</w:t>
      </w:r>
      <w:proofErr w:type="spellEnd"/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 kolektiv koja sprovodi ovaj program u Srbiji</w:t>
      </w:r>
      <w:r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. </w:t>
      </w:r>
      <w:r w:rsidR="00065758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Na konkurs mogu da se prijave mladi </w:t>
      </w:r>
      <w:r w:rsidR="00206025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od 18 do 35 godina </w:t>
      </w:r>
      <w:r w:rsidR="00065758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iz Srbije i još pet zemalja Zapadnog Balkana, a iz svake zemlje biće primljeno po šest timova koji će tokom programa razvijati preduzetničke veštine, nakon čega će dva tim</w:t>
      </w:r>
      <w:r w:rsidR="00206025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a</w:t>
      </w:r>
      <w:r w:rsidR="00065758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 iz svake zemlje dobiti finansijsku podršku za osnivanje svog socijalnog preduzeća. Ovo je treći ciklus RISE programa k</w:t>
      </w:r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roz koji je do sada prošlo </w:t>
      </w:r>
      <w:r w:rsidR="00123AEA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preko </w:t>
      </w:r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2</w:t>
      </w:r>
      <w:r w:rsidR="00123AEA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5</w:t>
      </w:r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0 preduzetnika i </w:t>
      </w:r>
      <w:proofErr w:type="spellStart"/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preduzetnica</w:t>
      </w:r>
      <w:proofErr w:type="spellEnd"/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 kako bi razvili više od 90 društvenih ideja, dok je 24 projekta ostvarilo i finansijsku podršku, uključujući Vožnjom do samostalnosti, </w:t>
      </w:r>
      <w:proofErr w:type="spellStart"/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Woman</w:t>
      </w:r>
      <w:proofErr w:type="spellEnd"/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 on </w:t>
      </w:r>
      <w:proofErr w:type="spellStart"/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the</w:t>
      </w:r>
      <w:proofErr w:type="spellEnd"/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 </w:t>
      </w:r>
      <w:proofErr w:type="spellStart"/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way</w:t>
      </w:r>
      <w:proofErr w:type="spellEnd"/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, </w:t>
      </w:r>
      <w:proofErr w:type="spellStart"/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Mountain</w:t>
      </w:r>
      <w:proofErr w:type="spellEnd"/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 </w:t>
      </w:r>
      <w:proofErr w:type="spellStart"/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>Ways</w:t>
      </w:r>
      <w:proofErr w:type="spellEnd"/>
      <w:r w:rsidR="004A0F9C">
        <w:rPr>
          <w:rFonts w:eastAsiaTheme="minorEastAsia"/>
          <w:b/>
          <w:bCs/>
          <w:i/>
          <w:iCs/>
          <w:color w:val="646464"/>
          <w:sz w:val="24"/>
          <w:szCs w:val="24"/>
          <w:lang w:val="sr-Latn-RS"/>
        </w:rPr>
        <w:t xml:space="preserve"> i Izađi u bar iz Srbije.</w:t>
      </w:r>
    </w:p>
    <w:p w14:paraId="5FF2365F" w14:textId="7D286E39" w:rsidR="009C2EAF" w:rsidRDefault="5B38ACC5" w:rsidP="6F30BFA6">
      <w:pPr>
        <w:rPr>
          <w:rFonts w:eastAsiaTheme="minorEastAsia"/>
          <w:color w:val="646464"/>
          <w:sz w:val="24"/>
          <w:szCs w:val="24"/>
          <w:lang w:val="sr-Latn-RS"/>
        </w:rPr>
      </w:pPr>
      <w:r w:rsidRPr="6F30BFA6">
        <w:rPr>
          <w:rFonts w:eastAsiaTheme="minorEastAsia"/>
          <w:b/>
          <w:bCs/>
          <w:color w:val="646464"/>
          <w:sz w:val="24"/>
          <w:szCs w:val="24"/>
          <w:lang w:val="sr-Latn-RS"/>
        </w:rPr>
        <w:t>RISE – Regionalni inkubator za socijalno preduzetništvo</w:t>
      </w:r>
      <w:r w:rsidRPr="6F30BFA6">
        <w:rPr>
          <w:rFonts w:eastAsiaTheme="minorEastAsia"/>
          <w:color w:val="646464"/>
          <w:sz w:val="24"/>
          <w:szCs w:val="24"/>
          <w:lang w:val="sr-Latn-RS"/>
        </w:rPr>
        <w:t> je</w:t>
      </w:r>
      <w:r w:rsidR="003D09B3">
        <w:rPr>
          <w:rFonts w:eastAsiaTheme="minorEastAsia"/>
          <w:color w:val="646464"/>
          <w:sz w:val="24"/>
          <w:szCs w:val="24"/>
          <w:lang w:val="sr-Latn-RS"/>
        </w:rPr>
        <w:t xml:space="preserve"> </w:t>
      </w:r>
      <w:r w:rsidR="003D09B3" w:rsidRPr="6F30BFA6">
        <w:rPr>
          <w:rFonts w:eastAsiaTheme="minorEastAsia"/>
          <w:color w:val="646464"/>
          <w:sz w:val="24"/>
          <w:szCs w:val="24"/>
          <w:lang w:val="sr-Latn-RS"/>
        </w:rPr>
        <w:t>besplatni program podrške za razvoj ideja socijalnog preduzetništva</w:t>
      </w:r>
      <w:r w:rsidR="003D09B3">
        <w:rPr>
          <w:rFonts w:eastAsiaTheme="minorEastAsia"/>
          <w:color w:val="646464"/>
          <w:sz w:val="24"/>
          <w:szCs w:val="24"/>
          <w:lang w:val="sr-Latn-RS"/>
        </w:rPr>
        <w:t xml:space="preserve"> koji u Srbiji sprovodi organizacija </w:t>
      </w:r>
      <w:proofErr w:type="spellStart"/>
      <w:r w:rsidR="003D09B3">
        <w:rPr>
          <w:rFonts w:eastAsiaTheme="minorEastAsia"/>
          <w:color w:val="646464"/>
          <w:sz w:val="24"/>
          <w:szCs w:val="24"/>
          <w:lang w:val="sr-Latn-RS"/>
        </w:rPr>
        <w:t>Smart</w:t>
      </w:r>
      <w:proofErr w:type="spellEnd"/>
      <w:r w:rsidR="003D09B3">
        <w:rPr>
          <w:rFonts w:eastAsiaTheme="minorEastAsia"/>
          <w:color w:val="646464"/>
          <w:sz w:val="24"/>
          <w:szCs w:val="24"/>
          <w:lang w:val="sr-Latn-RS"/>
        </w:rPr>
        <w:t xml:space="preserve"> kolektiv. Program je namenjen </w:t>
      </w:r>
      <w:r w:rsidRPr="6F30BFA6">
        <w:rPr>
          <w:rFonts w:eastAsiaTheme="minorEastAsia"/>
          <w:color w:val="646464"/>
          <w:sz w:val="24"/>
          <w:szCs w:val="24"/>
          <w:lang w:val="sr-Latn-RS"/>
        </w:rPr>
        <w:t>motivisan</w:t>
      </w:r>
      <w:r w:rsidR="003D09B3">
        <w:rPr>
          <w:rFonts w:eastAsiaTheme="minorEastAsia"/>
          <w:color w:val="646464"/>
          <w:sz w:val="24"/>
          <w:szCs w:val="24"/>
          <w:lang w:val="sr-Latn-RS"/>
        </w:rPr>
        <w:t>im</w:t>
      </w:r>
      <w:r w:rsidRPr="6F30BFA6">
        <w:rPr>
          <w:rFonts w:eastAsiaTheme="minorEastAsia"/>
          <w:color w:val="646464"/>
          <w:sz w:val="24"/>
          <w:szCs w:val="24"/>
          <w:lang w:val="sr-Latn-RS"/>
        </w:rPr>
        <w:t xml:space="preserve"> i posvećen</w:t>
      </w:r>
      <w:r w:rsidR="003D09B3">
        <w:rPr>
          <w:rFonts w:eastAsiaTheme="minorEastAsia"/>
          <w:color w:val="646464"/>
          <w:sz w:val="24"/>
          <w:szCs w:val="24"/>
          <w:lang w:val="sr-Latn-RS"/>
        </w:rPr>
        <w:t>im</w:t>
      </w:r>
      <w:r w:rsidRPr="6F30BFA6">
        <w:rPr>
          <w:rFonts w:eastAsiaTheme="minorEastAsia"/>
          <w:color w:val="646464"/>
          <w:sz w:val="24"/>
          <w:szCs w:val="24"/>
          <w:lang w:val="sr-Latn-RS"/>
        </w:rPr>
        <w:t xml:space="preserve"> mlad</w:t>
      </w:r>
      <w:r w:rsidR="003D09B3">
        <w:rPr>
          <w:rFonts w:eastAsiaTheme="minorEastAsia"/>
          <w:color w:val="646464"/>
          <w:sz w:val="24"/>
          <w:szCs w:val="24"/>
          <w:lang w:val="sr-Latn-RS"/>
        </w:rPr>
        <w:t>im</w:t>
      </w:r>
      <w:r w:rsidRPr="6F30BFA6">
        <w:rPr>
          <w:rFonts w:eastAsiaTheme="minorEastAsia"/>
          <w:color w:val="646464"/>
          <w:sz w:val="24"/>
          <w:szCs w:val="24"/>
          <w:lang w:val="sr-Latn-RS"/>
        </w:rPr>
        <w:t xml:space="preserve"> ljud</w:t>
      </w:r>
      <w:r w:rsidR="003D09B3">
        <w:rPr>
          <w:rFonts w:eastAsiaTheme="minorEastAsia"/>
          <w:color w:val="646464"/>
          <w:sz w:val="24"/>
          <w:szCs w:val="24"/>
          <w:lang w:val="sr-Latn-RS"/>
        </w:rPr>
        <w:t>ima</w:t>
      </w:r>
      <w:r w:rsidR="00206025">
        <w:rPr>
          <w:rFonts w:eastAsiaTheme="minorEastAsia"/>
          <w:color w:val="646464"/>
          <w:sz w:val="24"/>
          <w:szCs w:val="24"/>
          <w:lang w:val="sr-Latn-RS"/>
        </w:rPr>
        <w:t xml:space="preserve"> </w:t>
      </w:r>
      <w:r w:rsidRPr="6F30BFA6">
        <w:rPr>
          <w:rFonts w:eastAsiaTheme="minorEastAsia"/>
          <w:color w:val="646464"/>
          <w:sz w:val="24"/>
          <w:szCs w:val="24"/>
          <w:lang w:val="sr-Latn-RS"/>
        </w:rPr>
        <w:t>koji su spremni da izdvoje vreme za učenje i doprinesu pozitivnim promenama na Zapadnom Balkanu.</w:t>
      </w:r>
      <w:r w:rsidR="22D59AB0" w:rsidRPr="6F30BFA6">
        <w:rPr>
          <w:rFonts w:eastAsiaTheme="minorEastAsia"/>
          <w:color w:val="646464"/>
          <w:sz w:val="24"/>
          <w:szCs w:val="24"/>
          <w:lang w:val="sr-Latn-RS"/>
        </w:rPr>
        <w:t xml:space="preserve"> </w:t>
      </w:r>
      <w:r w:rsidR="4B61ABB9" w:rsidRPr="6F30BFA6">
        <w:rPr>
          <w:rFonts w:eastAsiaTheme="minorEastAsia"/>
          <w:color w:val="646464"/>
          <w:sz w:val="24"/>
          <w:szCs w:val="24"/>
          <w:lang w:val="sr-Latn-RS"/>
        </w:rPr>
        <w:t>C</w:t>
      </w:r>
      <w:r w:rsidRPr="6F30BFA6">
        <w:rPr>
          <w:rFonts w:eastAsiaTheme="minorEastAsia"/>
          <w:color w:val="646464"/>
          <w:sz w:val="24"/>
          <w:szCs w:val="24"/>
          <w:lang w:val="sr-Latn-RS"/>
        </w:rPr>
        <w:t>ilj</w:t>
      </w:r>
      <w:r w:rsidR="53F7BEEF" w:rsidRPr="6F30BFA6">
        <w:rPr>
          <w:rFonts w:eastAsiaTheme="minorEastAsia"/>
          <w:color w:val="646464"/>
          <w:sz w:val="24"/>
          <w:szCs w:val="24"/>
          <w:lang w:val="sr-Latn-RS"/>
        </w:rPr>
        <w:t xml:space="preserve"> programa</w:t>
      </w:r>
      <w:r w:rsidRPr="6F30BFA6">
        <w:rPr>
          <w:rFonts w:eastAsiaTheme="minorEastAsia"/>
          <w:color w:val="646464"/>
          <w:sz w:val="24"/>
          <w:szCs w:val="24"/>
          <w:lang w:val="sr-Latn-RS"/>
        </w:rPr>
        <w:t xml:space="preserve"> je da podrži ideje sa snažnom društvenom misijom koje će region učiniti boljim mestom. </w:t>
      </w:r>
    </w:p>
    <w:p w14:paraId="79E84E6E" w14:textId="207473A1" w:rsidR="009C2EAF" w:rsidRDefault="4346139E" w:rsidP="79E24C55">
      <w:pPr>
        <w:rPr>
          <w:rFonts w:eastAsiaTheme="minorEastAsia"/>
          <w:color w:val="646464"/>
          <w:sz w:val="24"/>
          <w:szCs w:val="24"/>
          <w:lang w:val="sr-Latn-RS"/>
        </w:rPr>
      </w:pPr>
      <w:r w:rsidRPr="79E24C55">
        <w:rPr>
          <w:rFonts w:eastAsiaTheme="minorEastAsia"/>
          <w:b/>
          <w:bCs/>
          <w:color w:val="646464"/>
          <w:sz w:val="24"/>
          <w:szCs w:val="24"/>
          <w:lang w:val="sr-Latn-RS"/>
        </w:rPr>
        <w:t>RISE će okupiti mlade ljude koji imaju</w:t>
      </w:r>
      <w:r w:rsidR="5B38ACC5" w:rsidRPr="79E24C55">
        <w:rPr>
          <w:rFonts w:eastAsiaTheme="minorEastAsia"/>
          <w:b/>
          <w:bCs/>
          <w:color w:val="646464"/>
          <w:sz w:val="24"/>
          <w:szCs w:val="24"/>
          <w:lang w:val="sr-Latn-RS"/>
        </w:rPr>
        <w:t xml:space="preserve"> ideju ili inovativno rešenje za novi i bolji pristup obrazovanju, osnaživanju žena, kulturi, ruralnom razvoju, zdravlju ili zaposlenosti u svojoj zajednici</w:t>
      </w:r>
      <w:r w:rsidR="3368429A" w:rsidRPr="79E24C55">
        <w:rPr>
          <w:rFonts w:eastAsiaTheme="minorEastAsia"/>
          <w:b/>
          <w:bCs/>
          <w:color w:val="646464"/>
          <w:sz w:val="24"/>
          <w:szCs w:val="24"/>
          <w:lang w:val="sr-Latn-RS"/>
        </w:rPr>
        <w:t xml:space="preserve"> i pružajući </w:t>
      </w:r>
      <w:r w:rsidR="5B38ACC5" w:rsidRPr="79E24C55">
        <w:rPr>
          <w:rFonts w:eastAsiaTheme="minorEastAsia"/>
          <w:color w:val="646464"/>
          <w:sz w:val="24"/>
          <w:szCs w:val="24"/>
          <w:lang w:val="sr-Latn-RS"/>
        </w:rPr>
        <w:t xml:space="preserve">veštine, znanje i iskustvo socijalnog preduzetništva pomoći će </w:t>
      </w:r>
      <w:r w:rsidR="7C08948D" w:rsidRPr="79E24C55">
        <w:rPr>
          <w:rFonts w:eastAsiaTheme="minorEastAsia"/>
          <w:color w:val="646464"/>
          <w:sz w:val="24"/>
          <w:szCs w:val="24"/>
          <w:lang w:val="sr-Latn-RS"/>
        </w:rPr>
        <w:t>im</w:t>
      </w:r>
      <w:r w:rsidR="5B38ACC5" w:rsidRPr="79E24C55">
        <w:rPr>
          <w:rFonts w:eastAsiaTheme="minorEastAsia"/>
          <w:color w:val="646464"/>
          <w:sz w:val="24"/>
          <w:szCs w:val="24"/>
          <w:lang w:val="sr-Latn-RS"/>
        </w:rPr>
        <w:t xml:space="preserve"> da reš</w:t>
      </w:r>
      <w:r w:rsidR="1C11D689" w:rsidRPr="79E24C55">
        <w:rPr>
          <w:rFonts w:eastAsiaTheme="minorEastAsia"/>
          <w:color w:val="646464"/>
          <w:sz w:val="24"/>
          <w:szCs w:val="24"/>
          <w:lang w:val="sr-Latn-RS"/>
        </w:rPr>
        <w:t>e</w:t>
      </w:r>
      <w:r w:rsidR="5B38ACC5" w:rsidRPr="79E24C55">
        <w:rPr>
          <w:rFonts w:eastAsiaTheme="minorEastAsia"/>
          <w:color w:val="646464"/>
          <w:sz w:val="24"/>
          <w:szCs w:val="24"/>
          <w:lang w:val="sr-Latn-RS"/>
        </w:rPr>
        <w:t xml:space="preserve"> socijalna ili  pitanja zaštite životne sredine koja </w:t>
      </w:r>
      <w:r w:rsidR="793ADA81" w:rsidRPr="79E24C55">
        <w:rPr>
          <w:rFonts w:eastAsiaTheme="minorEastAsia"/>
          <w:color w:val="646464"/>
          <w:sz w:val="24"/>
          <w:szCs w:val="24"/>
          <w:lang w:val="sr-Latn-RS"/>
        </w:rPr>
        <w:t xml:space="preserve">ih </w:t>
      </w:r>
      <w:r w:rsidR="5B38ACC5" w:rsidRPr="79E24C55">
        <w:rPr>
          <w:rFonts w:eastAsiaTheme="minorEastAsia"/>
          <w:color w:val="646464"/>
          <w:sz w:val="24"/>
          <w:szCs w:val="24"/>
          <w:lang w:val="sr-Latn-RS"/>
        </w:rPr>
        <w:t>interesuju</w:t>
      </w:r>
      <w:r w:rsidR="67BCA0B8" w:rsidRPr="79E24C55">
        <w:rPr>
          <w:rFonts w:eastAsiaTheme="minorEastAsia"/>
          <w:color w:val="646464"/>
          <w:sz w:val="24"/>
          <w:szCs w:val="24"/>
          <w:lang w:val="sr-Latn-RS"/>
        </w:rPr>
        <w:t>, istovremeno dajući im</w:t>
      </w:r>
      <w:r w:rsidR="5B38ACC5" w:rsidRPr="79E24C55">
        <w:rPr>
          <w:rFonts w:eastAsiaTheme="minorEastAsia"/>
          <w:color w:val="646464"/>
          <w:sz w:val="24"/>
          <w:szCs w:val="24"/>
          <w:lang w:val="sr-Latn-RS"/>
        </w:rPr>
        <w:t xml:space="preserve"> priliku da zarad</w:t>
      </w:r>
      <w:r w:rsidR="5B5B0726" w:rsidRPr="79E24C55">
        <w:rPr>
          <w:rFonts w:eastAsiaTheme="minorEastAsia"/>
          <w:color w:val="646464"/>
          <w:sz w:val="24"/>
          <w:szCs w:val="24"/>
          <w:lang w:val="sr-Latn-RS"/>
        </w:rPr>
        <w:t>e dok rade nešto u šta veruju</w:t>
      </w:r>
      <w:r w:rsidR="5B38ACC5" w:rsidRPr="79E24C55">
        <w:rPr>
          <w:rFonts w:eastAsiaTheme="minorEastAsia"/>
          <w:color w:val="646464"/>
          <w:sz w:val="24"/>
          <w:szCs w:val="24"/>
          <w:lang w:val="sr-Latn-RS"/>
        </w:rPr>
        <w:t xml:space="preserve">!  </w:t>
      </w:r>
    </w:p>
    <w:p w14:paraId="3121D6D3" w14:textId="035CA9DB" w:rsidR="009C2EAF" w:rsidRDefault="5B38ACC5" w:rsidP="79E24C55">
      <w:pPr>
        <w:rPr>
          <w:rFonts w:eastAsiaTheme="minorEastAsia"/>
          <w:color w:val="646464"/>
          <w:sz w:val="24"/>
          <w:szCs w:val="24"/>
          <w:lang w:val="sr-Latn-RS"/>
        </w:rPr>
      </w:pPr>
      <w:r w:rsidRPr="79E24C55">
        <w:rPr>
          <w:rFonts w:eastAsiaTheme="minorEastAsia"/>
          <w:color w:val="646464"/>
          <w:sz w:val="24"/>
          <w:szCs w:val="24"/>
          <w:lang w:val="sr-Latn-RS"/>
        </w:rPr>
        <w:t xml:space="preserve">RISE program sastoji se od 2 faze – </w:t>
      </w:r>
      <w:proofErr w:type="spellStart"/>
      <w:r w:rsidRPr="79E24C55">
        <w:rPr>
          <w:rFonts w:eastAsiaTheme="minorEastAsia"/>
          <w:color w:val="646464"/>
          <w:sz w:val="24"/>
          <w:szCs w:val="24"/>
          <w:lang w:val="sr-Latn-RS"/>
        </w:rPr>
        <w:t>ideacije</w:t>
      </w:r>
      <w:proofErr w:type="spellEnd"/>
      <w:r w:rsidRPr="79E24C55">
        <w:rPr>
          <w:rFonts w:eastAsiaTheme="minorEastAsia"/>
          <w:color w:val="646464"/>
          <w:sz w:val="24"/>
          <w:szCs w:val="24"/>
          <w:lang w:val="sr-Latn-RS"/>
        </w:rPr>
        <w:t xml:space="preserve"> i inkubacije. Tokom 3 meseca </w:t>
      </w:r>
      <w:r w:rsidRPr="79E24C55">
        <w:rPr>
          <w:rFonts w:eastAsiaTheme="minorEastAsia"/>
          <w:b/>
          <w:bCs/>
          <w:color w:val="646464"/>
          <w:sz w:val="24"/>
          <w:szCs w:val="24"/>
          <w:lang w:val="sr-Latn-RS"/>
        </w:rPr>
        <w:t xml:space="preserve">faze </w:t>
      </w:r>
      <w:proofErr w:type="spellStart"/>
      <w:r w:rsidRPr="79E24C55">
        <w:rPr>
          <w:rFonts w:eastAsiaTheme="minorEastAsia"/>
          <w:b/>
          <w:bCs/>
          <w:color w:val="646464"/>
          <w:sz w:val="24"/>
          <w:szCs w:val="24"/>
          <w:lang w:val="sr-Latn-RS"/>
        </w:rPr>
        <w:t>ideacije</w:t>
      </w:r>
      <w:proofErr w:type="spellEnd"/>
      <w:r w:rsidRPr="79E24C55">
        <w:rPr>
          <w:rFonts w:eastAsiaTheme="minorEastAsia"/>
          <w:color w:val="646464"/>
          <w:sz w:val="24"/>
          <w:szCs w:val="24"/>
          <w:lang w:val="sr-Latn-RS"/>
        </w:rPr>
        <w:t> </w:t>
      </w:r>
      <w:r w:rsidR="5E94B780" w:rsidRPr="79E24C55">
        <w:rPr>
          <w:rFonts w:eastAsiaTheme="minorEastAsia"/>
          <w:color w:val="646464"/>
          <w:sz w:val="24"/>
          <w:szCs w:val="24"/>
          <w:lang w:val="sr-Latn-RS"/>
        </w:rPr>
        <w:t xml:space="preserve">učesnici će </w:t>
      </w:r>
      <w:r w:rsidRPr="79E24C55">
        <w:rPr>
          <w:rFonts w:eastAsiaTheme="minorEastAsia"/>
          <w:color w:val="646464"/>
          <w:sz w:val="24"/>
          <w:szCs w:val="24"/>
          <w:lang w:val="sr-Latn-RS"/>
        </w:rPr>
        <w:t>gradi</w:t>
      </w:r>
      <w:r w:rsidR="5508D49B" w:rsidRPr="79E24C55">
        <w:rPr>
          <w:rFonts w:eastAsiaTheme="minorEastAsia"/>
          <w:color w:val="646464"/>
          <w:sz w:val="24"/>
          <w:szCs w:val="24"/>
          <w:lang w:val="sr-Latn-RS"/>
        </w:rPr>
        <w:t>ti</w:t>
      </w:r>
      <w:r w:rsidRPr="79E24C55">
        <w:rPr>
          <w:rFonts w:eastAsiaTheme="minorEastAsia"/>
          <w:color w:val="646464"/>
          <w:sz w:val="24"/>
          <w:szCs w:val="24"/>
          <w:lang w:val="sr-Latn-RS"/>
        </w:rPr>
        <w:t xml:space="preserve"> svoju ideju </w:t>
      </w:r>
      <w:r w:rsidRPr="79E24C55">
        <w:rPr>
          <w:rFonts w:eastAsiaTheme="minorEastAsia"/>
          <w:b/>
          <w:bCs/>
          <w:color w:val="646464"/>
          <w:sz w:val="24"/>
          <w:szCs w:val="24"/>
          <w:lang w:val="sr-Latn-RS"/>
        </w:rPr>
        <w:t>od nule do biznis modela</w:t>
      </w:r>
      <w:r w:rsidRPr="79E24C55">
        <w:rPr>
          <w:rFonts w:eastAsiaTheme="minorEastAsia"/>
          <w:color w:val="646464"/>
          <w:sz w:val="24"/>
          <w:szCs w:val="24"/>
          <w:lang w:val="sr-Latn-RS"/>
        </w:rPr>
        <w:t>. Na tom putovanju imaće podršku eksperata i mentora, sa kojima će proći kroz sve važne korake u pokretanju socijalnog preduzeća. </w:t>
      </w:r>
      <w:r w:rsidRPr="79E24C55">
        <w:rPr>
          <w:rFonts w:eastAsiaTheme="minorEastAsia"/>
          <w:b/>
          <w:bCs/>
          <w:color w:val="646464"/>
          <w:sz w:val="24"/>
          <w:szCs w:val="24"/>
          <w:lang w:val="sr-Latn-RS"/>
        </w:rPr>
        <w:t>Dva najbolja tima iz Srbije</w:t>
      </w:r>
      <w:r w:rsidRPr="79E24C55">
        <w:rPr>
          <w:rFonts w:eastAsiaTheme="minorEastAsia"/>
          <w:color w:val="646464"/>
          <w:sz w:val="24"/>
          <w:szCs w:val="24"/>
          <w:lang w:val="sr-Latn-RS"/>
        </w:rPr>
        <w:t> odnosno ukupno 12 timova iz regiona, dobiće i dodatnu </w:t>
      </w:r>
      <w:r w:rsidRPr="79E24C55">
        <w:rPr>
          <w:rFonts w:eastAsiaTheme="minorEastAsia"/>
          <w:b/>
          <w:bCs/>
          <w:color w:val="646464"/>
          <w:sz w:val="24"/>
          <w:szCs w:val="24"/>
          <w:lang w:val="sr-Latn-RS"/>
        </w:rPr>
        <w:t>finansijsku i praktičnu podršku</w:t>
      </w:r>
      <w:r w:rsidRPr="79E24C55">
        <w:rPr>
          <w:rFonts w:eastAsiaTheme="minorEastAsia"/>
          <w:color w:val="646464"/>
          <w:sz w:val="24"/>
          <w:szCs w:val="24"/>
          <w:lang w:val="sr-Latn-RS"/>
        </w:rPr>
        <w:t xml:space="preserve"> da sprovedu svoju ideju i unaprede razvoj svog poslovanja tokom faze Inkubacije.   </w:t>
      </w:r>
    </w:p>
    <w:p w14:paraId="0132C52E" w14:textId="1EABF7B9" w:rsidR="009C2EAF" w:rsidRDefault="4C5BD6E3" w:rsidP="79E24C55">
      <w:pPr>
        <w:pStyle w:val="Heading3"/>
        <w:rPr>
          <w:rFonts w:asciiTheme="minorHAnsi" w:eastAsiaTheme="minorEastAsia" w:hAnsiTheme="minorHAnsi" w:cstheme="minorBidi"/>
          <w:color w:val="444444"/>
          <w:lang w:val="sr-Latn-RS"/>
        </w:rPr>
      </w:pPr>
      <w:r w:rsidRPr="79E24C55">
        <w:rPr>
          <w:rFonts w:asciiTheme="minorHAnsi" w:eastAsiaTheme="minorEastAsia" w:hAnsiTheme="minorHAnsi" w:cstheme="minorBidi"/>
          <w:color w:val="444444"/>
          <w:lang w:val="sr-Latn-RS"/>
        </w:rPr>
        <w:t xml:space="preserve">Prijavljivanje za RISE program vrši se </w:t>
      </w:r>
      <w:r w:rsidR="5B38ACC5" w:rsidRPr="79E24C55">
        <w:rPr>
          <w:rFonts w:asciiTheme="minorHAnsi" w:eastAsiaTheme="minorEastAsia" w:hAnsiTheme="minorHAnsi" w:cstheme="minorBidi"/>
          <w:b/>
          <w:bCs/>
          <w:color w:val="444444"/>
          <w:lang w:val="sr-Latn-RS"/>
        </w:rPr>
        <w:t xml:space="preserve">popunjavanjem formulara </w:t>
      </w:r>
      <w:r w:rsidR="5B38ACC5" w:rsidRPr="79E24C55">
        <w:rPr>
          <w:rFonts w:asciiTheme="minorHAnsi" w:eastAsiaTheme="minorEastAsia" w:hAnsiTheme="minorHAnsi" w:cstheme="minorBidi"/>
          <w:color w:val="444444"/>
          <w:lang w:val="sr-Latn-RS"/>
        </w:rPr>
        <w:t>na ovom</w:t>
      </w:r>
      <w:r w:rsidR="5B38ACC5" w:rsidRPr="79E24C55">
        <w:rPr>
          <w:rFonts w:asciiTheme="minorHAnsi" w:eastAsiaTheme="minorEastAsia" w:hAnsiTheme="minorHAnsi" w:cstheme="minorBidi"/>
          <w:b/>
          <w:bCs/>
          <w:color w:val="444444"/>
          <w:lang w:val="sr-Latn-RS"/>
        </w:rPr>
        <w:t xml:space="preserve"> &gt;&gt; </w:t>
      </w:r>
      <w:hyperlink r:id="rId8" w:history="1">
        <w:r w:rsidR="5B38ACC5" w:rsidRPr="005C057C">
          <w:rPr>
            <w:rStyle w:val="Hyperlink"/>
            <w:rFonts w:asciiTheme="minorHAnsi" w:eastAsiaTheme="minorEastAsia" w:hAnsiTheme="minorHAnsi" w:cstheme="minorBidi"/>
            <w:b/>
            <w:bCs/>
            <w:lang w:val="sr-Latn-RS"/>
          </w:rPr>
          <w:t>LINKU</w:t>
        </w:r>
      </w:hyperlink>
      <w:r w:rsidR="5B38ACC5" w:rsidRPr="005C057C">
        <w:rPr>
          <w:rFonts w:asciiTheme="minorHAnsi" w:eastAsiaTheme="minorEastAsia" w:hAnsiTheme="minorHAnsi" w:cstheme="minorBidi"/>
          <w:b/>
          <w:bCs/>
          <w:lang w:val="sr-Latn-RS"/>
        </w:rPr>
        <w:t> </w:t>
      </w:r>
      <w:r w:rsidR="5B38ACC5" w:rsidRPr="79E24C55">
        <w:rPr>
          <w:rFonts w:asciiTheme="minorHAnsi" w:eastAsiaTheme="minorEastAsia" w:hAnsiTheme="minorHAnsi" w:cstheme="minorBidi"/>
          <w:b/>
          <w:bCs/>
          <w:color w:val="444444"/>
          <w:lang w:val="sr-Latn-RS"/>
        </w:rPr>
        <w:t xml:space="preserve">&lt;&lt;. Prijave za program otvorene su do </w:t>
      </w:r>
      <w:r w:rsidR="00C84F57">
        <w:rPr>
          <w:rFonts w:asciiTheme="minorHAnsi" w:eastAsiaTheme="minorEastAsia" w:hAnsiTheme="minorHAnsi" w:cstheme="minorBidi"/>
          <w:b/>
          <w:bCs/>
          <w:color w:val="444444"/>
          <w:lang w:val="sr-Latn-RS"/>
        </w:rPr>
        <w:t>6. novembra</w:t>
      </w:r>
      <w:r w:rsidR="5B38ACC5" w:rsidRPr="79E24C55">
        <w:rPr>
          <w:rFonts w:asciiTheme="minorHAnsi" w:eastAsiaTheme="minorEastAsia" w:hAnsiTheme="minorHAnsi" w:cstheme="minorBidi"/>
          <w:b/>
          <w:bCs/>
          <w:color w:val="444444"/>
          <w:lang w:val="sr-Latn-RS"/>
        </w:rPr>
        <w:t xml:space="preserve"> u 23:59h !</w:t>
      </w:r>
      <w:r w:rsidR="5B38ACC5" w:rsidRPr="79E24C55">
        <w:rPr>
          <w:rFonts w:asciiTheme="minorHAnsi" w:eastAsiaTheme="minorEastAsia" w:hAnsiTheme="minorHAnsi" w:cstheme="minorBidi"/>
          <w:color w:val="444444"/>
          <w:lang w:val="sr-Latn-RS"/>
        </w:rPr>
        <w:t xml:space="preserve">  </w:t>
      </w:r>
    </w:p>
    <w:p w14:paraId="1D2E0775" w14:textId="408183C9" w:rsidR="009C2EAF" w:rsidRDefault="130AA3A2" w:rsidP="79E24C55">
      <w:pPr>
        <w:rPr>
          <w:rFonts w:eastAsiaTheme="minorEastAsia"/>
          <w:color w:val="646464"/>
          <w:sz w:val="24"/>
          <w:szCs w:val="24"/>
          <w:lang w:val="sr-Latn-RS"/>
        </w:rPr>
      </w:pPr>
      <w:r w:rsidRPr="79E24C55">
        <w:rPr>
          <w:rFonts w:eastAsiaTheme="minorEastAsia"/>
          <w:b/>
          <w:bCs/>
          <w:color w:val="646464"/>
          <w:sz w:val="24"/>
          <w:szCs w:val="24"/>
          <w:lang w:val="sr-Latn-RS"/>
        </w:rPr>
        <w:t>V</w:t>
      </w:r>
      <w:r w:rsidR="5B38ACC5" w:rsidRPr="79E24C55">
        <w:rPr>
          <w:rFonts w:eastAsiaTheme="minorEastAsia"/>
          <w:b/>
          <w:bCs/>
          <w:color w:val="646464"/>
          <w:sz w:val="24"/>
          <w:szCs w:val="24"/>
          <w:lang w:val="sr-Latn-RS"/>
        </w:rPr>
        <w:t>iše</w:t>
      </w:r>
      <w:r w:rsidR="754FB3AE" w:rsidRPr="79E24C55">
        <w:rPr>
          <w:rFonts w:eastAsiaTheme="minorEastAsia"/>
          <w:b/>
          <w:bCs/>
          <w:color w:val="646464"/>
          <w:sz w:val="24"/>
          <w:szCs w:val="24"/>
          <w:lang w:val="sr-Latn-RS"/>
        </w:rPr>
        <w:t xml:space="preserve"> informacija</w:t>
      </w:r>
      <w:r w:rsidR="5B38ACC5" w:rsidRPr="79E24C55">
        <w:rPr>
          <w:rFonts w:eastAsiaTheme="minorEastAsia"/>
          <w:b/>
          <w:bCs/>
          <w:color w:val="646464"/>
          <w:sz w:val="24"/>
          <w:szCs w:val="24"/>
          <w:lang w:val="sr-Latn-RS"/>
        </w:rPr>
        <w:t xml:space="preserve"> o RISE programu, šta očekuje timove na RISE putovanju i kriterijumima za učešće </w:t>
      </w:r>
      <w:r w:rsidR="049A25B1" w:rsidRPr="79E24C55">
        <w:rPr>
          <w:rFonts w:eastAsiaTheme="minorEastAsia"/>
          <w:b/>
          <w:bCs/>
          <w:color w:val="646464"/>
          <w:sz w:val="24"/>
          <w:szCs w:val="24"/>
          <w:lang w:val="sr-Latn-RS"/>
        </w:rPr>
        <w:t>dostupno je na ovom</w:t>
      </w:r>
      <w:r w:rsidR="5B38ACC5" w:rsidRPr="79E24C55">
        <w:rPr>
          <w:rFonts w:eastAsiaTheme="minorEastAsia"/>
          <w:b/>
          <w:bCs/>
          <w:color w:val="646464"/>
          <w:sz w:val="24"/>
          <w:szCs w:val="24"/>
          <w:lang w:val="sr-Latn-RS"/>
        </w:rPr>
        <w:t xml:space="preserve"> </w:t>
      </w:r>
      <w:hyperlink r:id="rId9">
        <w:r w:rsidR="5B38ACC5" w:rsidRPr="79E24C55">
          <w:rPr>
            <w:rStyle w:val="Hyperlink"/>
            <w:rFonts w:eastAsiaTheme="minorEastAsia"/>
            <w:b/>
            <w:bCs/>
            <w:sz w:val="24"/>
            <w:szCs w:val="24"/>
            <w:lang w:val="sr-Latn-RS"/>
          </w:rPr>
          <w:t>&gt;&gt;LINK</w:t>
        </w:r>
        <w:r w:rsidR="6D148894" w:rsidRPr="79E24C55">
          <w:rPr>
            <w:rStyle w:val="Hyperlink"/>
            <w:rFonts w:eastAsiaTheme="minorEastAsia"/>
            <w:b/>
            <w:bCs/>
            <w:sz w:val="24"/>
            <w:szCs w:val="24"/>
            <w:lang w:val="sr-Latn-RS"/>
          </w:rPr>
          <w:t>U</w:t>
        </w:r>
        <w:r w:rsidR="5B38ACC5" w:rsidRPr="79E24C55">
          <w:rPr>
            <w:rStyle w:val="Hyperlink"/>
            <w:rFonts w:eastAsiaTheme="minorEastAsia"/>
            <w:b/>
            <w:bCs/>
            <w:sz w:val="24"/>
            <w:szCs w:val="24"/>
            <w:lang w:val="sr-Latn-RS"/>
          </w:rPr>
          <w:t>&lt;&lt;</w:t>
        </w:r>
        <w:r w:rsidR="5B38ACC5" w:rsidRPr="79E24C55">
          <w:rPr>
            <w:rStyle w:val="Hyperlink"/>
            <w:rFonts w:eastAsiaTheme="minorEastAsia"/>
            <w:sz w:val="24"/>
            <w:szCs w:val="24"/>
            <w:lang w:val="sr-Latn-RS"/>
          </w:rPr>
          <w:t> </w:t>
        </w:r>
      </w:hyperlink>
      <w:r w:rsidR="5B38ACC5" w:rsidRPr="79E24C55">
        <w:rPr>
          <w:rFonts w:eastAsiaTheme="minorEastAsia"/>
          <w:color w:val="646464"/>
          <w:sz w:val="24"/>
          <w:szCs w:val="24"/>
          <w:lang w:val="sr-Latn-RS"/>
        </w:rPr>
        <w:t xml:space="preserve"> </w:t>
      </w:r>
    </w:p>
    <w:p w14:paraId="01BE7BE9" w14:textId="3EF98165" w:rsidR="009C2EAF" w:rsidRDefault="5338664F" w:rsidP="79E24C55">
      <w:pPr>
        <w:rPr>
          <w:rFonts w:eastAsiaTheme="minorEastAsia"/>
          <w:color w:val="646464"/>
          <w:sz w:val="24"/>
          <w:szCs w:val="24"/>
          <w:lang w:val="sr-Latn-RS"/>
        </w:rPr>
      </w:pPr>
      <w:proofErr w:type="spellStart"/>
      <w:r w:rsidRPr="79E24C55">
        <w:rPr>
          <w:rFonts w:eastAsiaTheme="minorEastAsia"/>
          <w:b/>
          <w:bCs/>
          <w:color w:val="646464"/>
          <w:sz w:val="24"/>
          <w:szCs w:val="24"/>
          <w:lang w:val="sr-Latn-RS"/>
        </w:rPr>
        <w:t>Smart</w:t>
      </w:r>
      <w:proofErr w:type="spellEnd"/>
      <w:r w:rsidRPr="79E24C55">
        <w:rPr>
          <w:rFonts w:eastAsiaTheme="minorEastAsia"/>
          <w:b/>
          <w:bCs/>
          <w:color w:val="646464"/>
          <w:sz w:val="24"/>
          <w:szCs w:val="24"/>
          <w:lang w:val="sr-Latn-RS"/>
        </w:rPr>
        <w:t xml:space="preserve"> kolektiv organizovaće RISE INFO SESIJU na kojoj će svi zainteresovani učesnici moći da postave sva pitanja u vezi sa prijavom i programom. </w:t>
      </w:r>
      <w:r w:rsidRPr="79E24C55">
        <w:rPr>
          <w:rFonts w:eastAsiaTheme="minorEastAsia"/>
          <w:color w:val="646464"/>
          <w:sz w:val="24"/>
          <w:szCs w:val="24"/>
          <w:lang w:val="sr-Latn-RS"/>
        </w:rPr>
        <w:t xml:space="preserve">  Info sesija se održava u četvrtak, 27. oktobra, 17.00 – 18.00č onlajn. </w:t>
      </w:r>
      <w:hyperlink r:id="rId10">
        <w:r w:rsidRPr="79E24C55">
          <w:rPr>
            <w:rStyle w:val="Hyperlink"/>
            <w:rFonts w:eastAsiaTheme="minorEastAsia"/>
            <w:sz w:val="24"/>
            <w:szCs w:val="24"/>
            <w:lang w:val="sr-Latn-RS"/>
          </w:rPr>
          <w:t>Prijavljivanje za info sesiju se vrši popunjavanjem kratkog formular</w:t>
        </w:r>
        <w:r w:rsidR="70AB8BF7" w:rsidRPr="79E24C55">
          <w:rPr>
            <w:rStyle w:val="Hyperlink"/>
            <w:rFonts w:eastAsiaTheme="minorEastAsia"/>
            <w:sz w:val="24"/>
            <w:szCs w:val="24"/>
            <w:lang w:val="sr-Latn-RS"/>
          </w:rPr>
          <w:t xml:space="preserve">a na </w:t>
        </w:r>
        <w:proofErr w:type="spellStart"/>
        <w:r w:rsidR="70AB8BF7" w:rsidRPr="79E24C55">
          <w:rPr>
            <w:rStyle w:val="Hyperlink"/>
            <w:rFonts w:eastAsiaTheme="minorEastAsia"/>
            <w:sz w:val="24"/>
            <w:szCs w:val="24"/>
            <w:lang w:val="sr-Latn-RS"/>
          </w:rPr>
          <w:t>oovm</w:t>
        </w:r>
        <w:proofErr w:type="spellEnd"/>
        <w:r w:rsidR="70AB8BF7" w:rsidRPr="79E24C55">
          <w:rPr>
            <w:rStyle w:val="Hyperlink"/>
            <w:rFonts w:eastAsiaTheme="minorEastAsia"/>
            <w:sz w:val="24"/>
            <w:szCs w:val="24"/>
            <w:lang w:val="sr-Latn-RS"/>
          </w:rPr>
          <w:t xml:space="preserve"> linku.</w:t>
        </w:r>
      </w:hyperlink>
    </w:p>
    <w:p w14:paraId="62204D9B" w14:textId="652E17B5" w:rsidR="009C2EAF" w:rsidRPr="004A0F9C" w:rsidRDefault="5B38ACC5" w:rsidP="79E24C55">
      <w:pPr>
        <w:rPr>
          <w:rFonts w:eastAsiaTheme="minorEastAsia"/>
          <w:b/>
          <w:bCs/>
          <w:color w:val="646464"/>
          <w:sz w:val="24"/>
          <w:szCs w:val="24"/>
          <w:lang w:val="sr-Latn-RS"/>
        </w:rPr>
      </w:pPr>
      <w:r w:rsidRPr="79E24C55">
        <w:rPr>
          <w:rFonts w:eastAsiaTheme="minorEastAsia"/>
          <w:color w:val="646464"/>
          <w:sz w:val="24"/>
          <w:szCs w:val="24"/>
          <w:lang w:val="sr-Latn-RS"/>
        </w:rPr>
        <w:lastRenderedPageBreak/>
        <w:t xml:space="preserve">Više o </w:t>
      </w:r>
      <w:proofErr w:type="spellStart"/>
      <w:r w:rsidRPr="79E24C55">
        <w:rPr>
          <w:rFonts w:eastAsiaTheme="minorEastAsia"/>
          <w:color w:val="646464"/>
          <w:sz w:val="24"/>
          <w:szCs w:val="24"/>
          <w:lang w:val="sr-Latn-RS"/>
        </w:rPr>
        <w:t>Smart</w:t>
      </w:r>
      <w:proofErr w:type="spellEnd"/>
      <w:r w:rsidRPr="79E24C55">
        <w:rPr>
          <w:rFonts w:eastAsiaTheme="minorEastAsia"/>
          <w:color w:val="646464"/>
          <w:sz w:val="24"/>
          <w:szCs w:val="24"/>
          <w:lang w:val="sr-Latn-RS"/>
        </w:rPr>
        <w:t xml:space="preserve"> kolektivu, organizaciji koja sprovodi program u Srbiji</w:t>
      </w:r>
      <w:r w:rsidR="4F880588" w:rsidRPr="79E24C55">
        <w:rPr>
          <w:rFonts w:eastAsiaTheme="minorEastAsia"/>
          <w:color w:val="646464"/>
          <w:sz w:val="24"/>
          <w:szCs w:val="24"/>
          <w:lang w:val="sr-Latn-RS"/>
        </w:rPr>
        <w:t xml:space="preserve"> dostupno je </w:t>
      </w:r>
      <w:hyperlink r:id="rId11">
        <w:r w:rsidRPr="79E24C55">
          <w:rPr>
            <w:rStyle w:val="Hyperlink"/>
            <w:rFonts w:eastAsiaTheme="minorEastAsia"/>
            <w:b/>
            <w:bCs/>
            <w:sz w:val="24"/>
            <w:szCs w:val="24"/>
            <w:lang w:val="sr-Latn-RS"/>
          </w:rPr>
          <w:t>na sajtu</w:t>
        </w:r>
        <w:r w:rsidR="47AFE23A" w:rsidRPr="79E24C55">
          <w:rPr>
            <w:rStyle w:val="Hyperlink"/>
            <w:rFonts w:eastAsiaTheme="minorEastAsia"/>
            <w:b/>
            <w:bCs/>
            <w:sz w:val="24"/>
            <w:szCs w:val="24"/>
            <w:lang w:val="sr-Latn-RS"/>
          </w:rPr>
          <w:t xml:space="preserve"> organizacije</w:t>
        </w:r>
        <w:r w:rsidRPr="79E24C55">
          <w:rPr>
            <w:rStyle w:val="Hyperlink"/>
            <w:rFonts w:eastAsiaTheme="minorEastAsia"/>
            <w:b/>
            <w:bCs/>
            <w:sz w:val="24"/>
            <w:szCs w:val="24"/>
            <w:lang w:val="sr-Latn-RS"/>
          </w:rPr>
          <w:t>.</w:t>
        </w:r>
      </w:hyperlink>
      <w:r w:rsidRPr="79E24C55">
        <w:rPr>
          <w:rFonts w:eastAsiaTheme="minorEastAsia"/>
          <w:b/>
          <w:bCs/>
          <w:color w:val="646464"/>
          <w:sz w:val="24"/>
          <w:szCs w:val="24"/>
          <w:lang w:val="sr-Latn-RS"/>
        </w:rPr>
        <w:t xml:space="preserve">   </w:t>
      </w:r>
    </w:p>
    <w:p w14:paraId="24AA6FC3" w14:textId="6EDF5FD8" w:rsidR="009C2EAF" w:rsidRDefault="794425D6" w:rsidP="79E24C55">
      <w:pPr>
        <w:rPr>
          <w:rFonts w:eastAsiaTheme="minorEastAsia"/>
          <w:color w:val="646464"/>
          <w:sz w:val="24"/>
          <w:szCs w:val="24"/>
          <w:lang w:val="sr-Latn-RS"/>
        </w:rPr>
      </w:pPr>
      <w:r w:rsidRPr="79E24C55">
        <w:rPr>
          <w:rFonts w:eastAsiaTheme="minorEastAsia"/>
          <w:color w:val="646464"/>
          <w:sz w:val="24"/>
          <w:szCs w:val="24"/>
          <w:lang w:val="sr-Latn-RS"/>
        </w:rPr>
        <w:t xml:space="preserve">Konkurs je raspisala </w:t>
      </w:r>
      <w:r w:rsidR="5B38ACC5" w:rsidRPr="79E24C55">
        <w:rPr>
          <w:rFonts w:eastAsiaTheme="minorEastAsia"/>
          <w:color w:val="646464"/>
          <w:sz w:val="24"/>
          <w:szCs w:val="24"/>
          <w:lang w:val="sr-Latn-RS"/>
        </w:rPr>
        <w:t>grup</w:t>
      </w:r>
      <w:r w:rsidR="646BFA95" w:rsidRPr="79E24C55">
        <w:rPr>
          <w:rFonts w:eastAsiaTheme="minorEastAsia"/>
          <w:color w:val="646464"/>
          <w:sz w:val="24"/>
          <w:szCs w:val="24"/>
          <w:lang w:val="sr-Latn-RS"/>
        </w:rPr>
        <w:t>a</w:t>
      </w:r>
      <w:r w:rsidR="5B38ACC5" w:rsidRPr="79E24C55">
        <w:rPr>
          <w:rFonts w:eastAsiaTheme="minorEastAsia"/>
          <w:color w:val="646464"/>
          <w:sz w:val="24"/>
          <w:szCs w:val="24"/>
          <w:lang w:val="sr-Latn-RS"/>
        </w:rPr>
        <w:t xml:space="preserve"> od 10 partnera iz Zapadnog Balkana, Nemačke i Francuske koji su u potrazi za mladim ljudima iz regiona, koji donose promene i koji će pomoći u razvoju socijalnog preduzetništva i boljeg društva.  </w:t>
      </w:r>
    </w:p>
    <w:p w14:paraId="2C078E63" w14:textId="7A884AE5" w:rsidR="009C2EAF" w:rsidRDefault="5B38ACC5" w:rsidP="79E24C55">
      <w:pPr>
        <w:rPr>
          <w:rFonts w:eastAsiaTheme="minorEastAsia"/>
          <w:color w:val="646464"/>
          <w:sz w:val="24"/>
          <w:szCs w:val="24"/>
          <w:lang w:val="sr-Latn-RS"/>
        </w:rPr>
      </w:pPr>
      <w:r w:rsidRPr="79E24C55">
        <w:rPr>
          <w:rFonts w:eastAsiaTheme="minorEastAsia"/>
          <w:color w:val="646464"/>
          <w:sz w:val="24"/>
          <w:szCs w:val="24"/>
          <w:lang w:val="sr-Latn-RS"/>
        </w:rPr>
        <w:t xml:space="preserve">Projekat RISE razvija i nadgleda konzorcijum koji čine GROUPE SOS Pulse, Regionalna kancelarija za saradnju mladih (RYCO), Omladinska mreža jugoistočne Evrope (SEEIN) i francusko-nemačka kancelarija za mlade (OFAJ), a realizuju šest lokalnih inkubatora – </w:t>
      </w:r>
      <w:proofErr w:type="spellStart"/>
      <w:r w:rsidRPr="79E24C55">
        <w:rPr>
          <w:rFonts w:eastAsiaTheme="minorEastAsia"/>
          <w:color w:val="646464"/>
          <w:sz w:val="24"/>
          <w:szCs w:val="24"/>
          <w:lang w:val="sr-Latn-RS"/>
        </w:rPr>
        <w:t>Smart</w:t>
      </w:r>
      <w:proofErr w:type="spellEnd"/>
      <w:r w:rsidRPr="79E24C55">
        <w:rPr>
          <w:rFonts w:eastAsiaTheme="minorEastAsia"/>
          <w:color w:val="646464"/>
          <w:sz w:val="24"/>
          <w:szCs w:val="24"/>
          <w:lang w:val="sr-Latn-RS"/>
        </w:rPr>
        <w:t xml:space="preserve"> </w:t>
      </w:r>
      <w:r w:rsidR="00AC2667">
        <w:rPr>
          <w:rFonts w:eastAsiaTheme="minorEastAsia"/>
          <w:color w:val="646464"/>
          <w:sz w:val="24"/>
          <w:szCs w:val="24"/>
          <w:lang w:val="sr-Latn-RS"/>
        </w:rPr>
        <w:t>k</w:t>
      </w:r>
      <w:r w:rsidRPr="79E24C55">
        <w:rPr>
          <w:rFonts w:eastAsiaTheme="minorEastAsia"/>
          <w:color w:val="646464"/>
          <w:sz w:val="24"/>
          <w:szCs w:val="24"/>
          <w:lang w:val="sr-Latn-RS"/>
        </w:rPr>
        <w:t xml:space="preserve">olektiv, IPC </w:t>
      </w:r>
      <w:proofErr w:type="spellStart"/>
      <w:r w:rsidRPr="79E24C55">
        <w:rPr>
          <w:rFonts w:eastAsiaTheme="minorEastAsia"/>
          <w:color w:val="646464"/>
          <w:sz w:val="24"/>
          <w:szCs w:val="24"/>
          <w:lang w:val="sr-Latn-RS"/>
        </w:rPr>
        <w:t>Tehnopolis</w:t>
      </w:r>
      <w:proofErr w:type="spellEnd"/>
      <w:r w:rsidRPr="79E24C55">
        <w:rPr>
          <w:rFonts w:eastAsiaTheme="minorEastAsia"/>
          <w:color w:val="646464"/>
          <w:sz w:val="24"/>
          <w:szCs w:val="24"/>
          <w:lang w:val="sr-Latn-RS"/>
        </w:rPr>
        <w:t xml:space="preserve">, ARNO, Balkan </w:t>
      </w:r>
      <w:proofErr w:type="spellStart"/>
      <w:r w:rsidRPr="79E24C55">
        <w:rPr>
          <w:rFonts w:eastAsiaTheme="minorEastAsia"/>
          <w:color w:val="646464"/>
          <w:sz w:val="24"/>
          <w:szCs w:val="24"/>
          <w:lang w:val="sr-Latn-RS"/>
        </w:rPr>
        <w:t>Green</w:t>
      </w:r>
      <w:proofErr w:type="spellEnd"/>
      <w:r w:rsidRPr="79E24C55">
        <w:rPr>
          <w:rFonts w:eastAsiaTheme="minorEastAsia"/>
          <w:color w:val="646464"/>
          <w:sz w:val="24"/>
          <w:szCs w:val="24"/>
          <w:lang w:val="sr-Latn-RS"/>
        </w:rPr>
        <w:t xml:space="preserve"> </w:t>
      </w:r>
      <w:proofErr w:type="spellStart"/>
      <w:r w:rsidRPr="79E24C55">
        <w:rPr>
          <w:rFonts w:eastAsiaTheme="minorEastAsia"/>
          <w:color w:val="646464"/>
          <w:sz w:val="24"/>
          <w:szCs w:val="24"/>
          <w:lang w:val="sr-Latn-RS"/>
        </w:rPr>
        <w:t>Foundation</w:t>
      </w:r>
      <w:proofErr w:type="spellEnd"/>
      <w:r w:rsidRPr="79E24C55">
        <w:rPr>
          <w:rFonts w:eastAsiaTheme="minorEastAsia"/>
          <w:color w:val="646464"/>
          <w:sz w:val="24"/>
          <w:szCs w:val="24"/>
          <w:lang w:val="sr-Latn-RS"/>
        </w:rPr>
        <w:t xml:space="preserve">, Nešto više i </w:t>
      </w:r>
      <w:proofErr w:type="spellStart"/>
      <w:r w:rsidRPr="79E24C55">
        <w:rPr>
          <w:rFonts w:eastAsiaTheme="minorEastAsia"/>
          <w:color w:val="646464"/>
          <w:sz w:val="24"/>
          <w:szCs w:val="24"/>
          <w:lang w:val="sr-Latn-RS"/>
        </w:rPr>
        <w:t>Yunus</w:t>
      </w:r>
      <w:proofErr w:type="spellEnd"/>
      <w:r w:rsidRPr="79E24C55">
        <w:rPr>
          <w:rFonts w:eastAsiaTheme="minorEastAsia"/>
          <w:color w:val="646464"/>
          <w:sz w:val="24"/>
          <w:szCs w:val="24"/>
          <w:lang w:val="sr-Latn-RS"/>
        </w:rPr>
        <w:t xml:space="preserve"> </w:t>
      </w:r>
      <w:proofErr w:type="spellStart"/>
      <w:r w:rsidRPr="79E24C55">
        <w:rPr>
          <w:rFonts w:eastAsiaTheme="minorEastAsia"/>
          <w:color w:val="646464"/>
          <w:sz w:val="24"/>
          <w:szCs w:val="24"/>
          <w:lang w:val="sr-Latn-RS"/>
        </w:rPr>
        <w:t>Social</w:t>
      </w:r>
      <w:proofErr w:type="spellEnd"/>
      <w:r w:rsidRPr="79E24C55">
        <w:rPr>
          <w:rFonts w:eastAsiaTheme="minorEastAsia"/>
          <w:color w:val="646464"/>
          <w:sz w:val="24"/>
          <w:szCs w:val="24"/>
          <w:lang w:val="sr-Latn-RS"/>
        </w:rPr>
        <w:t xml:space="preserve"> Business. RISE </w:t>
      </w:r>
      <w:proofErr w:type="spellStart"/>
      <w:r w:rsidRPr="79E24C55">
        <w:rPr>
          <w:rFonts w:eastAsiaTheme="minorEastAsia"/>
          <w:color w:val="646464"/>
          <w:sz w:val="24"/>
          <w:szCs w:val="24"/>
          <w:lang w:val="sr-Latn-RS"/>
        </w:rPr>
        <w:t>sufinansiraju</w:t>
      </w:r>
      <w:proofErr w:type="spellEnd"/>
      <w:r w:rsidRPr="79E24C55">
        <w:rPr>
          <w:rFonts w:eastAsiaTheme="minorEastAsia"/>
          <w:color w:val="646464"/>
          <w:sz w:val="24"/>
          <w:szCs w:val="24"/>
          <w:lang w:val="sr-Latn-RS"/>
        </w:rPr>
        <w:t xml:space="preserve"> Francuska razvojna agencija (AFD), Regionalna kancelarija za saradnju mladih (RYCO) i Evropska unija (EU). Više o RISE programu &gt;&gt; </w:t>
      </w:r>
      <w:hyperlink r:id="rId12">
        <w:r w:rsidRPr="79E24C55">
          <w:rPr>
            <w:rStyle w:val="Hyperlink"/>
            <w:rFonts w:eastAsiaTheme="minorEastAsia"/>
            <w:sz w:val="24"/>
            <w:szCs w:val="24"/>
            <w:lang w:val="sr-Latn-RS"/>
          </w:rPr>
          <w:t>https://www.risewb.org/</w:t>
        </w:r>
      </w:hyperlink>
      <w:r w:rsidRPr="79E24C55">
        <w:rPr>
          <w:rFonts w:eastAsiaTheme="minorEastAsia"/>
          <w:color w:val="646464"/>
          <w:sz w:val="24"/>
          <w:szCs w:val="24"/>
          <w:lang w:val="sr-Latn-RS"/>
        </w:rPr>
        <w:t xml:space="preserve">  </w:t>
      </w:r>
    </w:p>
    <w:sectPr w:rsidR="009C2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6FDF6"/>
    <w:multiLevelType w:val="hybridMultilevel"/>
    <w:tmpl w:val="E7AAF43A"/>
    <w:lvl w:ilvl="0" w:tplc="0CD8F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A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6E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8D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8E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43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28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29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2B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E5377"/>
    <w:multiLevelType w:val="hybridMultilevel"/>
    <w:tmpl w:val="B5C02EBA"/>
    <w:lvl w:ilvl="0" w:tplc="1BC0E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24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27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2F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0A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06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CE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0C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09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006092">
    <w:abstractNumId w:val="0"/>
  </w:num>
  <w:num w:numId="2" w16cid:durableId="374737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0063DC"/>
    <w:rsid w:val="00065758"/>
    <w:rsid w:val="00123AEA"/>
    <w:rsid w:val="00206025"/>
    <w:rsid w:val="003C13EB"/>
    <w:rsid w:val="003D09B3"/>
    <w:rsid w:val="004A0F9C"/>
    <w:rsid w:val="005C057C"/>
    <w:rsid w:val="00872555"/>
    <w:rsid w:val="00903DD7"/>
    <w:rsid w:val="009686A9"/>
    <w:rsid w:val="009C1390"/>
    <w:rsid w:val="009C2EAF"/>
    <w:rsid w:val="00AC2667"/>
    <w:rsid w:val="00C84F57"/>
    <w:rsid w:val="035A8AEE"/>
    <w:rsid w:val="03AE33A1"/>
    <w:rsid w:val="03F89455"/>
    <w:rsid w:val="0460D78B"/>
    <w:rsid w:val="049A25B1"/>
    <w:rsid w:val="060063DC"/>
    <w:rsid w:val="0C6F1C09"/>
    <w:rsid w:val="130AA3A2"/>
    <w:rsid w:val="1C11D689"/>
    <w:rsid w:val="22D59AB0"/>
    <w:rsid w:val="22E3058E"/>
    <w:rsid w:val="288B1CFA"/>
    <w:rsid w:val="2BC8B209"/>
    <w:rsid w:val="2D6A53EF"/>
    <w:rsid w:val="2E147D5E"/>
    <w:rsid w:val="3368429A"/>
    <w:rsid w:val="33D3C3EE"/>
    <w:rsid w:val="35410E85"/>
    <w:rsid w:val="356F944F"/>
    <w:rsid w:val="3B2785CC"/>
    <w:rsid w:val="3D8293BA"/>
    <w:rsid w:val="3F1E641B"/>
    <w:rsid w:val="3F2F9EF2"/>
    <w:rsid w:val="425604DD"/>
    <w:rsid w:val="4346139E"/>
    <w:rsid w:val="43E9E7B8"/>
    <w:rsid w:val="47AFE23A"/>
    <w:rsid w:val="48BD58DB"/>
    <w:rsid w:val="4B61ABB9"/>
    <w:rsid w:val="4BFCE723"/>
    <w:rsid w:val="4C5BD6E3"/>
    <w:rsid w:val="4F880588"/>
    <w:rsid w:val="51AAF2DC"/>
    <w:rsid w:val="526C28A7"/>
    <w:rsid w:val="5338664F"/>
    <w:rsid w:val="5392AA98"/>
    <w:rsid w:val="53F7BEEF"/>
    <w:rsid w:val="5508D49B"/>
    <w:rsid w:val="5B38ACC5"/>
    <w:rsid w:val="5B5B0726"/>
    <w:rsid w:val="5CC98BAD"/>
    <w:rsid w:val="5E94B780"/>
    <w:rsid w:val="62D074FD"/>
    <w:rsid w:val="646BFA95"/>
    <w:rsid w:val="669487C9"/>
    <w:rsid w:val="67BCA0B8"/>
    <w:rsid w:val="6A2F0648"/>
    <w:rsid w:val="6D148894"/>
    <w:rsid w:val="6D7F5D52"/>
    <w:rsid w:val="6E9F99AE"/>
    <w:rsid w:val="6F30BFA6"/>
    <w:rsid w:val="706609B1"/>
    <w:rsid w:val="70AB8BF7"/>
    <w:rsid w:val="73730AD1"/>
    <w:rsid w:val="750EDB32"/>
    <w:rsid w:val="754FB3AE"/>
    <w:rsid w:val="75E975C8"/>
    <w:rsid w:val="793ADA81"/>
    <w:rsid w:val="794425D6"/>
    <w:rsid w:val="79E24C55"/>
    <w:rsid w:val="7A69DC53"/>
    <w:rsid w:val="7C08948D"/>
    <w:rsid w:val="7E0DB00A"/>
    <w:rsid w:val="7E48D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EE168"/>
  <w15:chartTrackingRefBased/>
  <w15:docId w15:val="{688DACF9-65DA-4964-97E4-C3172374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C05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0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PW6p4G950f91DCc7144sLfVcaSj5THe-IbGN3pZ9Qi3SejA/viewform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isewb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martkolektiv.or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cs.google.com/forms/d/e/1FAIpQLSc2u-yJXxCEYZlYEmMRY6HjL1cPF-pLbzuh_UfWgfPMJYPQhg/viewfor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smartkolektiv.org/wp-content/uploads/2022/10/RISE-Putovanje_Poziv-za-ucesc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dd541a-e509-49b9-b6ce-312593311334" xsi:nil="true"/>
    <lcf76f155ced4ddcb4097134ff3c332f xmlns="e190d867-4dfb-4219-9b81-1d5f29543a3f">
      <Terms xmlns="http://schemas.microsoft.com/office/infopath/2007/PartnerControls"/>
    </lcf76f155ced4ddcb4097134ff3c332f>
    <SharedWithUsers xmlns="3edd541a-e509-49b9-b6ce-312593311334">
      <UserInfo>
        <DisplayName>Jelena Bogdanov</DisplayName>
        <AccountId>136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900A858009B4DAD7B871D273C7354" ma:contentTypeVersion="16" ma:contentTypeDescription="Create a new document." ma:contentTypeScope="" ma:versionID="b4a4dc61a4caaa8e79cbf891f977d312">
  <xsd:schema xmlns:xsd="http://www.w3.org/2001/XMLSchema" xmlns:xs="http://www.w3.org/2001/XMLSchema" xmlns:p="http://schemas.microsoft.com/office/2006/metadata/properties" xmlns:ns2="e190d867-4dfb-4219-9b81-1d5f29543a3f" xmlns:ns3="3edd541a-e509-49b9-b6ce-312593311334" targetNamespace="http://schemas.microsoft.com/office/2006/metadata/properties" ma:root="true" ma:fieldsID="4661119319a94b77c42582400ff21faf" ns2:_="" ns3:_="">
    <xsd:import namespace="e190d867-4dfb-4219-9b81-1d5f29543a3f"/>
    <xsd:import namespace="3edd541a-e509-49b9-b6ce-312593311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0d867-4dfb-4219-9b81-1d5f29543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5966aa-2cf1-4506-814c-22a67f5b5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541a-e509-49b9-b6ce-312593311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e087e8-890e-4853-b929-87f47f30fa92}" ma:internalName="TaxCatchAll" ma:showField="CatchAllData" ma:web="3edd541a-e509-49b9-b6ce-312593311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21E747-0506-4148-8C67-7F21F0E444D5}">
  <ds:schemaRefs>
    <ds:schemaRef ds:uri="http://schemas.microsoft.com/office/2006/metadata/properties"/>
    <ds:schemaRef ds:uri="http://schemas.microsoft.com/office/infopath/2007/PartnerControls"/>
    <ds:schemaRef ds:uri="3edd541a-e509-49b9-b6ce-312593311334"/>
    <ds:schemaRef ds:uri="e190d867-4dfb-4219-9b81-1d5f29543a3f"/>
  </ds:schemaRefs>
</ds:datastoreItem>
</file>

<file path=customXml/itemProps2.xml><?xml version="1.0" encoding="utf-8"?>
<ds:datastoreItem xmlns:ds="http://schemas.openxmlformats.org/officeDocument/2006/customXml" ds:itemID="{0A1BF1E1-2E5E-4D08-BD8D-3ADF6E512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0d867-4dfb-4219-9b81-1d5f29543a3f"/>
    <ds:schemaRef ds:uri="3edd541a-e509-49b9-b6ce-312593311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0B50D3-DF8B-40B6-B7FD-2EA786BDE4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Dina Vetar</cp:lastModifiedBy>
  <cp:revision>3</cp:revision>
  <dcterms:created xsi:type="dcterms:W3CDTF">2022-10-31T13:40:00Z</dcterms:created>
  <dcterms:modified xsi:type="dcterms:W3CDTF">2022-10-31T13:41:00Z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0x0101000C0900A858009B4DAD7B871D273C7354</vt:lpwstr>
  </property>
  <property fmtid="{D5CDD505-2E9C-101B-9397-08002B2CF9AE}" pid="3" name="MediaServiceImageTags">
    <vt:lpwstr/>
  </property>
</Properties>
</file>